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228"/>
        <w:ind w:left="0" w:right="57" w:hanging="0"/>
        <w:jc w:val="right"/>
        <w:rPr/>
      </w:pPr>
      <w:r>
        <w:rPr>
          <w:rFonts w:cs="PT Astra Serif" w:ascii="PT Astra Serif" w:hAnsi="PT Astra Serif"/>
          <w:sz w:val="28"/>
          <w:szCs w:val="28"/>
        </w:rPr>
        <w:t xml:space="preserve">Проект </w:t>
      </w:r>
    </w:p>
    <w:p>
      <w:pPr>
        <w:pStyle w:val="Normal"/>
        <w:spacing w:lineRule="auto" w:line="228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spacing w:lineRule="auto" w:line="228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spacing w:lineRule="auto" w:line="228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spacing w:lineRule="auto" w:line="228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Style28"/>
        <w:spacing w:before="0" w:after="0"/>
        <w:jc w:val="center"/>
        <w:rPr/>
      </w:pPr>
      <w:r>
        <w:rPr>
          <w:rFonts w:cs="PT Astra Serif" w:ascii="PT Astra Serif" w:hAnsi="PT Astra Serif"/>
          <w:b/>
          <w:bCs/>
          <w:i w:val="false"/>
          <w:iCs w:val="false"/>
          <w:sz w:val="28"/>
          <w:szCs w:val="28"/>
        </w:rPr>
        <w:t xml:space="preserve">МИНИСТЕРСТВО АГРОПРОМЫШЛЕННОГО КОМПЛЕКСА </w:t>
      </w:r>
    </w:p>
    <w:p>
      <w:pPr>
        <w:pStyle w:val="Style28"/>
        <w:spacing w:before="0" w:after="0"/>
        <w:jc w:val="center"/>
        <w:rPr/>
      </w:pPr>
      <w:r>
        <w:rPr>
          <w:rFonts w:cs="PT Astra Serif" w:ascii="PT Astra Serif" w:hAnsi="PT Astra Serif"/>
          <w:b/>
          <w:bCs/>
          <w:i w:val="false"/>
          <w:iCs w:val="false"/>
          <w:sz w:val="28"/>
          <w:szCs w:val="28"/>
        </w:rPr>
        <w:t>И РАЗВИТИЯ СЕЛЬСКИХ ТЕРРИТОРИЙ УЛЬЯНОВСКОЙ ОБЛАСТИ</w:t>
      </w:r>
    </w:p>
    <w:p>
      <w:pPr>
        <w:pStyle w:val="Normal"/>
        <w:spacing w:lineRule="auto" w:line="228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</w:r>
    </w:p>
    <w:p>
      <w:pPr>
        <w:pStyle w:val="Normal"/>
        <w:spacing w:lineRule="auto" w:line="228"/>
        <w:jc w:val="center"/>
        <w:rPr/>
      </w:pPr>
      <w:r>
        <w:rPr>
          <w:rFonts w:cs="PT Astra Serif" w:ascii="PT Astra Serif" w:hAnsi="PT Astra Serif"/>
          <w:b/>
          <w:sz w:val="28"/>
          <w:szCs w:val="28"/>
        </w:rPr>
        <w:t>ПРИКАЗ</w:t>
      </w:r>
    </w:p>
    <w:p>
      <w:pPr>
        <w:pStyle w:val="Normal"/>
        <w:spacing w:lineRule="auto" w:line="228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</w:r>
    </w:p>
    <w:p>
      <w:pPr>
        <w:pStyle w:val="Normal"/>
        <w:spacing w:lineRule="auto" w:line="228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</w:r>
    </w:p>
    <w:p>
      <w:pPr>
        <w:pStyle w:val="Normal"/>
        <w:spacing w:lineRule="auto" w:line="228"/>
        <w:rPr/>
      </w:pPr>
      <w:r>
        <w:rPr>
          <w:rFonts w:cs="PT Astra Serif" w:ascii="PT Astra Serif" w:hAnsi="PT Astra Serif"/>
          <w:b/>
          <w:sz w:val="28"/>
          <w:szCs w:val="28"/>
        </w:rPr>
        <w:t>от ____________</w:t>
        <w:tab/>
        <w:tab/>
        <w:tab/>
        <w:tab/>
        <w:tab/>
        <w:tab/>
        <w:tab/>
        <w:tab/>
        <w:tab/>
        <w:t xml:space="preserve">     </w:t>
        <w:tab/>
        <w:t xml:space="preserve"> № ____</w:t>
      </w:r>
    </w:p>
    <w:p>
      <w:pPr>
        <w:pStyle w:val="Normal"/>
        <w:widowControl/>
        <w:suppressAutoHyphens w:val="true"/>
        <w:bidi w:val="0"/>
        <w:spacing w:lineRule="auto" w:line="228"/>
        <w:ind w:left="0" w:right="57" w:hanging="0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28"/>
        <w:ind w:left="0" w:right="57" w:hanging="0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28"/>
        <w:ind w:left="0" w:right="57" w:hanging="0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spacing w:lineRule="auto" w:line="228"/>
        <w:jc w:val="center"/>
        <w:rPr/>
      </w:pPr>
      <w:bookmarkStart w:id="0" w:name="__DdeLink__31796_615087345"/>
      <w:bookmarkEnd w:id="0"/>
      <w:r>
        <w:rPr>
          <w:rFonts w:eastAsia="Calibri" w:cs="PT Astra Serif" w:ascii="PT Astra Serif" w:hAnsi="PT Astra Serif"/>
          <w:b/>
          <w:bCs/>
          <w:color w:val="000000"/>
          <w:sz w:val="28"/>
          <w:szCs w:val="28"/>
          <w:lang w:val="ru-RU" w:eastAsia="en-US"/>
        </w:rPr>
        <w:t xml:space="preserve">О внесении изменений в </w:t>
      </w:r>
      <w:r>
        <w:rPr>
          <w:rFonts w:eastAsia="Times New Roman" w:cs="Times New Roman" w:ascii="PT Astra Serif" w:hAnsi="PT Astra Serif"/>
          <w:b/>
          <w:bCs/>
          <w:color w:val="auto"/>
          <w:kern w:val="0"/>
          <w:sz w:val="28"/>
          <w:szCs w:val="28"/>
          <w:lang w:val="ru-RU" w:eastAsia="zh-CN" w:bidi="ar-SA"/>
        </w:rPr>
        <w:t>приказ</w:t>
      </w:r>
      <w:r>
        <w:rPr>
          <w:rFonts w:eastAsia="Calibri" w:cs="PT Astra Serif" w:ascii="PT Astra Serif" w:hAnsi="PT Astra Serif"/>
          <w:b/>
          <w:bCs/>
          <w:color w:val="000000"/>
          <w:sz w:val="28"/>
          <w:szCs w:val="28"/>
          <w:lang w:val="ru-RU" w:eastAsia="en-US"/>
        </w:rPr>
        <w:t xml:space="preserve"> </w:t>
      </w:r>
      <w:r>
        <w:rPr>
          <w:rFonts w:eastAsia="Times New Roman" w:cs="Times New Roman" w:ascii="PT Astra Serif" w:hAnsi="PT Astra Serif"/>
          <w:b/>
          <w:bCs/>
          <w:color w:val="auto"/>
          <w:kern w:val="0"/>
          <w:sz w:val="28"/>
          <w:szCs w:val="28"/>
          <w:lang w:val="ru-RU" w:eastAsia="zh-CN" w:bidi="ar-SA"/>
        </w:rPr>
        <w:t xml:space="preserve">Министерства агропромышленного комплекса и развития сельских территорий </w:t>
      </w:r>
      <w:bookmarkStart w:id="1" w:name="__DdeLink__147_2762970423"/>
      <w:r>
        <w:rPr>
          <w:rFonts w:eastAsia="Calibri" w:cs="PT Astra Serif" w:ascii="PT Astra Serif" w:hAnsi="PT Astra Serif"/>
          <w:b/>
          <w:bCs/>
          <w:color w:val="000000"/>
          <w:sz w:val="28"/>
          <w:szCs w:val="28"/>
          <w:lang w:val="ru-RU" w:eastAsia="en-US"/>
        </w:rPr>
        <w:t>Ульяновской области</w:t>
        <w:br/>
        <w:t xml:space="preserve">от </w:t>
      </w:r>
      <w:r>
        <w:rPr>
          <w:rFonts w:eastAsia="Times New Roman" w:cs="PT Astra Serif" w:ascii="PT Astra Serif" w:hAnsi="PT Astra Serif"/>
          <w:b/>
          <w:bCs/>
          <w:color w:val="auto"/>
          <w:kern w:val="0"/>
          <w:sz w:val="28"/>
          <w:szCs w:val="28"/>
          <w:lang w:val="ru-RU" w:eastAsia="zh-CN" w:bidi="ar-SA"/>
        </w:rPr>
        <w:t>05</w:t>
      </w:r>
      <w:r>
        <w:rPr>
          <w:rFonts w:eastAsia="Calibri" w:cs="PT Astra Serif" w:ascii="PT Astra Serif" w:hAnsi="PT Astra Serif"/>
          <w:b/>
          <w:bCs/>
          <w:color w:val="000000"/>
          <w:sz w:val="28"/>
          <w:szCs w:val="28"/>
          <w:lang w:val="ru-RU" w:eastAsia="en-US"/>
        </w:rPr>
        <w:t xml:space="preserve">.07.2021 № </w:t>
      </w:r>
      <w:bookmarkEnd w:id="1"/>
      <w:r>
        <w:rPr>
          <w:rFonts w:eastAsia="Calibri" w:cs="PT Astra Serif" w:ascii="PT Astra Serif" w:hAnsi="PT Astra Serif"/>
          <w:b/>
          <w:bCs/>
          <w:color w:val="000000"/>
          <w:sz w:val="28"/>
          <w:szCs w:val="28"/>
          <w:lang w:val="ru-RU" w:eastAsia="en-US"/>
        </w:rPr>
        <w:t>26</w:t>
      </w:r>
    </w:p>
    <w:p>
      <w:pPr>
        <w:pStyle w:val="Normal"/>
        <w:spacing w:lineRule="auto" w:line="228"/>
        <w:jc w:val="center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PT Astra Serif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>П р и к а з ы в а ю: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 xml:space="preserve">1. Внести в приказ </w:t>
      </w:r>
      <w:r>
        <w:rPr>
          <w:rFonts w:eastAsia="Times New Roman" w:cs="Times New Roman" w:ascii="PT Astra Serif" w:hAnsi="PT Astra Serif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Министерства агропромышленного комплекса</w:t>
        <w:br/>
        <w:t xml:space="preserve">и развития сельских территорий </w:t>
      </w:r>
      <w:r>
        <w:rPr>
          <w:rFonts w:eastAsia="Calibri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kern w:val="0"/>
          <w:sz w:val="28"/>
          <w:szCs w:val="28"/>
          <w:u w:val="none"/>
          <w:lang w:val="ru-RU" w:eastAsia="en-US" w:bidi="ar-SA"/>
        </w:rPr>
        <w:t>Ульяновской области</w:t>
      </w:r>
      <w:r>
        <w:rPr>
          <w:rFonts w:eastAsia="Times New Roman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 xml:space="preserve"> от 05.07.2021 №26</w:t>
      </w:r>
      <w:r>
        <w:rPr>
          <w:rFonts w:eastAsia="Times New Roman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highlight w:val="yellow"/>
          <w:u w:val="none"/>
          <w:lang w:val="ru-RU" w:eastAsia="zh-CN" w:bidi="ar-SA"/>
        </w:rPr>
        <w:br/>
      </w:r>
      <w:r>
        <w:rPr>
          <w:rFonts w:eastAsia="Times New Roman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«Об утверждении документов и форм документов для предоставления сельскохозяйственным потребительским кооперативам грантов в форме субсидий из областного бюджета Ульяновской области в целях финансового обеспечения их затрат в целях развития материально-технической базы» следующие изменения: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а) в наименовании приказа, после слов «Об утверждении» дополнить словами «документов и»;</w:t>
      </w:r>
    </w:p>
    <w:p>
      <w:pPr>
        <w:pStyle w:val="Normal"/>
        <w:spacing w:lineRule="auto" w:line="240"/>
        <w:ind w:left="0" w:right="0" w:hanging="0"/>
        <w:jc w:val="both"/>
        <w:rPr/>
      </w:pPr>
      <w:r>
        <w:rPr>
          <w:rFonts w:eastAsia="Times New Roman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ab/>
        <w:t>б) пункт 1 дополнить подпунктами 1.9-1.11 следующего содержания:</w:t>
      </w:r>
    </w:p>
    <w:p>
      <w:pPr>
        <w:pStyle w:val="Normal"/>
        <w:spacing w:before="0" w:after="0"/>
        <w:ind w:left="0" w:right="0" w:firstLine="540"/>
        <w:jc w:val="both"/>
        <w:rPr/>
      </w:pPr>
      <w:r>
        <w:rPr>
          <w:rFonts w:eastAsia="Times New Roman" w:cs="PT Astra Serif" w:ascii="PT Astra Serif" w:hAnsi="PT Astra Serif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 xml:space="preserve">«1.9. </w:t>
      </w:r>
      <w:r>
        <w:rPr>
          <w:rFonts w:eastAsia="Times New Roman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Перечень оборудования и техники для производственных объектов, предназначенных для заготовки, хранения, подработки, переработки, сортировки, убоя, первичной переработки, охлаждения, подготовки</w:t>
        <w:br/>
        <w:t>к реализации, погрузки, разгрузки сельскохозяйственной продукции, транспортировки и реализации дикорастущих пищевых ресурсов и продуктов переработки указанных продукции и ресурсов, а также оборудования</w:t>
        <w:br/>
        <w:t>для лабораторного анализа качества сельскохозяйственной продукции</w:t>
        <w:br/>
        <w:t>для оснащения лабораторий производственного контроля качества</w:t>
        <w:br/>
        <w:t>и безопасности выпускаемой (производимой и перерабатываемой) продукции</w:t>
        <w:br/>
        <w:t>и проведения государственной ветеринарно-санитарной экспертизы (приложение № 9).</w:t>
      </w:r>
    </w:p>
    <w:p>
      <w:pPr>
        <w:pStyle w:val="Normal"/>
        <w:spacing w:before="0" w:after="0"/>
        <w:ind w:left="0" w:right="0" w:firstLine="540"/>
        <w:jc w:val="both"/>
        <w:rPr/>
      </w:pPr>
      <w:r>
        <w:rPr>
          <w:rFonts w:eastAsia="Times New Roman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1.10. Перечень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продукции, дикорастущих пищевых ресурсов и продуктов переработки указанной продукции (приложение № 10).</w:t>
      </w:r>
    </w:p>
    <w:p>
      <w:pPr>
        <w:pStyle w:val="Normal"/>
        <w:spacing w:lineRule="auto" w:line="240" w:before="0" w:after="0"/>
        <w:ind w:left="0" w:right="0" w:firstLine="540"/>
        <w:jc w:val="both"/>
        <w:rPr/>
      </w:pPr>
      <w:r>
        <w:rPr>
          <w:rFonts w:eastAsia="Times New Roman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1.11. Перечень оборудования для рыбоводной инфраструктуры и товарной аквакультуры (товарного рыбоводства) (приложение № 11).»;</w:t>
      </w:r>
    </w:p>
    <w:p>
      <w:pPr>
        <w:pStyle w:val="Normal"/>
        <w:widowControl w:val="false"/>
        <w:shd w:val="clear" w:fill="FFFFFF"/>
        <w:spacing w:lineRule="auto" w:line="240"/>
        <w:ind w:left="0" w:right="0" w:hanging="0"/>
        <w:jc w:val="both"/>
        <w:rPr/>
      </w:pPr>
      <w:r>
        <w:rPr>
          <w:rFonts w:eastAsia="Times New Roman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ab/>
        <w:t>в) дополнить приложениями № 9-11 следующего содержания:</w:t>
      </w:r>
    </w:p>
    <w:p>
      <w:pPr>
        <w:pStyle w:val="Normal"/>
        <w:widowControl w:val="false"/>
        <w:shd w:val="clear" w:fill="FFFFFF"/>
        <w:spacing w:lineRule="auto" w:line="240"/>
        <w:ind w:left="0" w:right="0" w:hanging="0"/>
        <w:jc w:val="both"/>
        <w:rPr>
          <w:rFonts w:ascii="PT Astra Serif" w:hAnsi="PT Astra Serif" w:eastAsia="Times New Roman" w:cs="PT Astra Serif"/>
          <w:b w:val="false"/>
          <w:b w:val="false"/>
          <w:bCs w:val="false"/>
          <w:i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</w:pPr>
      <w:r>
        <w:rPr>
          <w:rFonts w:eastAsia="Times New Roman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</w:r>
    </w:p>
    <w:p>
      <w:pPr>
        <w:pStyle w:val="Normal"/>
        <w:spacing w:lineRule="auto" w:line="228"/>
        <w:ind w:left="5103" w:right="0" w:hanging="0"/>
        <w:jc w:val="center"/>
        <w:rPr/>
      </w:pPr>
      <w:r>
        <w:rPr>
          <w:rFonts w:cs="PT Astra Serif" w:ascii="PT Astra Serif" w:hAnsi="PT Astra Serif"/>
          <w:sz w:val="28"/>
          <w:szCs w:val="28"/>
        </w:rPr>
        <w:t>«ПРИЛОЖЕНИЕ № 9</w:t>
      </w:r>
    </w:p>
    <w:p>
      <w:pPr>
        <w:pStyle w:val="Normal"/>
        <w:spacing w:lineRule="auto" w:line="228"/>
        <w:ind w:left="5103" w:right="0" w:hanging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spacing w:lineRule="auto" w:line="228"/>
        <w:ind w:left="5103" w:right="0" w:hanging="0"/>
        <w:jc w:val="center"/>
        <w:rPr/>
      </w:pPr>
      <w:r>
        <w:rPr>
          <w:rFonts w:cs="PT Astra Serif" w:ascii="PT Astra Serif" w:hAnsi="PT Astra Serif"/>
          <w:sz w:val="28"/>
          <w:szCs w:val="28"/>
        </w:rPr>
        <w:t>к приказу Министерства</w:t>
      </w:r>
    </w:p>
    <w:p>
      <w:pPr>
        <w:pStyle w:val="Normal"/>
        <w:spacing w:lineRule="auto" w:line="228"/>
        <w:ind w:left="5103" w:right="0" w:hanging="0"/>
        <w:jc w:val="center"/>
        <w:rPr/>
      </w:pPr>
      <w:r>
        <w:rPr>
          <w:rFonts w:cs="PT Astra Serif" w:ascii="PT Astra Serif" w:hAnsi="PT Astra Serif"/>
          <w:sz w:val="28"/>
          <w:szCs w:val="28"/>
        </w:rPr>
        <w:t xml:space="preserve">агропромышленного комплекса </w:t>
      </w:r>
    </w:p>
    <w:p>
      <w:pPr>
        <w:pStyle w:val="Normal"/>
        <w:spacing w:lineRule="auto" w:line="228"/>
        <w:ind w:left="5103" w:right="0" w:hanging="0"/>
        <w:jc w:val="center"/>
        <w:rPr/>
      </w:pPr>
      <w:r>
        <w:rPr>
          <w:rFonts w:cs="PT Astra Serif" w:ascii="PT Astra Serif" w:hAnsi="PT Astra Serif"/>
          <w:sz w:val="28"/>
          <w:szCs w:val="28"/>
        </w:rPr>
        <w:t>и развития сельских территорий Ульяновской области</w:t>
      </w:r>
    </w:p>
    <w:p>
      <w:pPr>
        <w:pStyle w:val="Normal"/>
        <w:widowControl w:val="false"/>
        <w:shd w:val="clear" w:fill="FFFFFF"/>
        <w:spacing w:lineRule="auto" w:line="228"/>
        <w:ind w:left="5103" w:right="0" w:hanging="0"/>
        <w:jc w:val="center"/>
        <w:rPr/>
      </w:pPr>
      <w:bookmarkStart w:id="2" w:name="__DdeLink__1078_3454242596"/>
      <w:r>
        <w:rPr>
          <w:rStyle w:val="Style15"/>
          <w:rFonts w:eastAsia="Calibri" w:cs="PT Astra Serif" w:ascii="PT Astra Serif" w:hAnsi="PT Astra Serif"/>
          <w:b w:val="false"/>
          <w:bCs/>
          <w:i w:val="false"/>
          <w:strike w:val="false"/>
          <w:dstrike w:val="false"/>
          <w:color w:val="auto"/>
          <w:sz w:val="28"/>
          <w:szCs w:val="28"/>
          <w:u w:val="none"/>
        </w:rPr>
        <w:t xml:space="preserve">от </w:t>
      </w:r>
      <w:r>
        <w:rPr>
          <w:rStyle w:val="Style15"/>
          <w:rFonts w:eastAsia="Times New Roman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05.07.2021</w:t>
      </w:r>
      <w:r>
        <w:rPr>
          <w:rStyle w:val="Style15"/>
          <w:rFonts w:eastAsia="Calibri" w:cs="PT Astra Serif" w:ascii="PT Astra Serif" w:hAnsi="PT Astra Serif"/>
          <w:b w:val="false"/>
          <w:bCs/>
          <w:i w:val="false"/>
          <w:strike w:val="false"/>
          <w:dstrike w:val="false"/>
          <w:color w:val="auto"/>
          <w:sz w:val="28"/>
          <w:szCs w:val="28"/>
          <w:u w:val="none"/>
        </w:rPr>
        <w:t xml:space="preserve"> № </w:t>
      </w:r>
      <w:bookmarkEnd w:id="2"/>
      <w:r>
        <w:rPr>
          <w:rStyle w:val="Style15"/>
          <w:rFonts w:eastAsia="Calibri" w:cs="PT Astra Serif" w:ascii="PT Astra Serif" w:hAnsi="PT Astra Serif"/>
          <w:b w:val="false"/>
          <w:bCs/>
          <w:i w:val="false"/>
          <w:strike w:val="false"/>
          <w:dstrike w:val="false"/>
          <w:color w:val="auto"/>
          <w:sz w:val="28"/>
          <w:szCs w:val="28"/>
          <w:u w:val="none"/>
        </w:rPr>
        <w:t>26</w:t>
      </w:r>
    </w:p>
    <w:p>
      <w:pPr>
        <w:pStyle w:val="Normal"/>
        <w:widowControl w:val="false"/>
        <w:shd w:val="clear" w:fill="FFFFFF"/>
        <w:spacing w:lineRule="auto" w:line="228"/>
        <w:ind w:left="5103" w:right="0" w:hanging="0"/>
        <w:jc w:val="center"/>
        <w:rPr>
          <w:rStyle w:val="Style15"/>
          <w:rFonts w:ascii="PT Astra Serif" w:hAnsi="PT Astra Serif" w:eastAsia="Calibri" w:cs="PT Astra Serif"/>
          <w:b w:val="false"/>
          <w:b w:val="false"/>
          <w:bCs/>
          <w:i w:val="false"/>
          <w:i w:val="false"/>
          <w:strike w:val="false"/>
          <w:dstrike w:val="false"/>
          <w:color w:val="auto"/>
          <w:sz w:val="28"/>
          <w:szCs w:val="28"/>
          <w:u w:val="none"/>
        </w:rPr>
      </w:pPr>
      <w:r>
        <w:rPr/>
      </w:r>
    </w:p>
    <w:p>
      <w:pPr>
        <w:pStyle w:val="Normal"/>
        <w:spacing w:lineRule="auto" w:line="276"/>
        <w:ind w:firstLine="686"/>
        <w:jc w:val="center"/>
        <w:rPr/>
      </w:pPr>
      <w:r>
        <w:rPr>
          <w:rFonts w:eastAsia="Times New Roman" w:cs="Times New Roman" w:ascii="PT Astra Serif" w:hAnsi="PT Astra Serif"/>
          <w:b/>
          <w:color w:val="auto"/>
          <w:kern w:val="0"/>
          <w:sz w:val="28"/>
          <w:szCs w:val="28"/>
          <w:lang w:val="ru-RU" w:eastAsia="zh-CN" w:bidi="ar-SA"/>
        </w:rPr>
        <w:t>Перечень оборудования и техники для производства , хранения, подработки, переработки, сортировки, убоя, первичной переработки, охлаждения, подготовки к реализации, погрузки разгрузки, сельскохозяйственной продукции, дикорастущих пищевых ресурсов и продуктов переработки указанных продукции и ресурсов, а также оборудования для лабораторного  анализа качества сельскохозяйственной продукции для оснащения лабораторий производственного контроля качества и безопасности выпускаемой (производимой и перерабатывающей) продукции и проведения государственной ветеринарно-санитарной экспиртизы.</w:t>
      </w:r>
    </w:p>
    <w:p>
      <w:pPr>
        <w:pStyle w:val="Normal"/>
        <w:spacing w:lineRule="auto" w:line="276"/>
        <w:ind w:firstLine="686"/>
        <w:jc w:val="center"/>
        <w:rPr>
          <w:rFonts w:ascii="PT Astra Serif" w:hAnsi="PT Astra Serif" w:eastAsia="Times New Roman" w:cs="Times New Roman"/>
          <w:b/>
          <w:b/>
          <w:color w:val="auto"/>
          <w:kern w:val="0"/>
          <w:sz w:val="28"/>
          <w:szCs w:val="28"/>
          <w:lang w:val="ru-RU" w:eastAsia="zh-CN" w:bidi="ar-SA"/>
        </w:rPr>
      </w:pPr>
      <w:r>
        <w:rPr>
          <w:rFonts w:eastAsia="Times New Roman" w:cs="Times New Roman" w:ascii="PT Astra Serif" w:hAnsi="PT Astra Serif"/>
          <w:b/>
          <w:color w:val="auto"/>
          <w:kern w:val="0"/>
          <w:sz w:val="28"/>
          <w:szCs w:val="28"/>
          <w:lang w:val="ru-RU" w:eastAsia="zh-CN" w:bidi="ar-SA"/>
        </w:rPr>
      </w:r>
    </w:p>
    <w:tbl>
      <w:tblPr>
        <w:tblW w:w="9645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258"/>
        <w:gridCol w:w="2386"/>
      </w:tblGrid>
      <w:tr>
        <w:trPr>
          <w:trHeight w:val="1410" w:hRule="atLeast"/>
        </w:trPr>
        <w:tc>
          <w:tcPr>
            <w:tcW w:w="7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jc w:val="center"/>
              <w:rPr/>
            </w:pPr>
            <w:r>
              <w:rPr>
                <w:rFonts w:ascii="PT Astra Serif" w:hAnsi="PT Astra Serif"/>
                <w:b/>
                <w:bCs/>
              </w:rPr>
              <w:t>Наименование оборудования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jc w:val="center"/>
              <w:rPr/>
            </w:pPr>
            <w:r>
              <w:rPr>
                <w:rFonts w:ascii="PT Astra Serif" w:hAnsi="PT Astra Serif"/>
                <w:b/>
                <w:bCs/>
              </w:rPr>
              <w:t>Коод ОКПД 2</w:t>
            </w:r>
          </w:p>
        </w:tc>
      </w:tr>
      <w:tr>
        <w:trPr/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rPr/>
            </w:pPr>
            <w:r>
              <w:rPr>
                <w:rFonts w:ascii="PT Astra Serif" w:hAnsi="PT Astra Serif"/>
                <w:b w:val="false"/>
                <w:bCs w:val="false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 прочие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</w:rPr>
              <w:t>25.29.11.900</w:t>
            </w:r>
          </w:p>
        </w:tc>
      </w:tr>
      <w:tr>
        <w:trPr/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rPr/>
            </w:pPr>
            <w:r>
              <w:rPr>
                <w:rFonts w:ascii="PT Astra Serif" w:hAnsi="PT Astra Serif"/>
                <w:b w:val="false"/>
                <w:bCs w:val="false"/>
              </w:rPr>
              <w:t>Цистерны, бочки, барабаны, канистры, ящики и аналогичные емкости для любых веществ (кроме газов) из железа, чугуна или стали, вместимостью от 50 до 300 л, не оснащенные механическим или тепловым оборудованием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</w:rPr>
              <w:t>25.91.11</w:t>
            </w:r>
          </w:p>
        </w:tc>
      </w:tr>
      <w:tr>
        <w:trPr/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rPr/>
            </w:pPr>
            <w:r>
              <w:rPr>
                <w:rFonts w:ascii="PT Astra Serif" w:hAnsi="PT Astra Serif"/>
                <w:b w:val="false"/>
                <w:bCs w:val="false"/>
              </w:rPr>
              <w:t>Цистерны, бочки, барабаны, банки (кроме закрываемых пайкой или отбортовкой), ящики и аналогичные емкости для любых веществ (кроме газов) вместимостью менее 50 л из черных металлов, без механического или теплотехнического оборудования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</w:rPr>
              <w:t>25.91.12</w:t>
            </w:r>
          </w:p>
        </w:tc>
      </w:tr>
      <w:tr>
        <w:trPr/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rPr/>
            </w:pPr>
            <w:r>
              <w:rPr>
                <w:rFonts w:ascii="PT Astra Serif" w:hAnsi="PT Astra Serif"/>
              </w:rPr>
              <w:t>Анализаторы жидкостей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jc w:val="center"/>
              <w:rPr/>
            </w:pPr>
            <w:r>
              <w:rPr>
                <w:rFonts w:ascii="PT Astra Serif" w:hAnsi="PT Astra Serif"/>
              </w:rPr>
              <w:t>26.51.53.120</w:t>
            </w:r>
          </w:p>
        </w:tc>
      </w:tr>
      <w:tr>
        <w:trPr/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rPr/>
            </w:pPr>
            <w:r>
              <w:rPr>
                <w:rFonts w:ascii="PT Astra Serif" w:hAnsi="PT Astra Serif"/>
              </w:rPr>
              <w:t>Анализаторы аэрозолей, твердых и сыпучих веществ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jc w:val="center"/>
              <w:rPr/>
            </w:pPr>
            <w:r>
              <w:rPr>
                <w:rFonts w:ascii="PT Astra Serif" w:hAnsi="PT Astra Serif"/>
              </w:rPr>
              <w:t>26.51.53.130</w:t>
            </w:r>
          </w:p>
        </w:tc>
      </w:tr>
      <w:tr>
        <w:trPr/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rPr/>
            </w:pPr>
            <w:r>
              <w:rPr>
                <w:rFonts w:ascii="PT Astra Serif" w:hAnsi="PT Astra Serif"/>
              </w:rPr>
              <w:t>Приборы и аппаратура для спектрального анализа, основанные на действии оптического излучения (ультрафиолетового, видимой части спектра, инфракрасного)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jc w:val="center"/>
              <w:rPr/>
            </w:pPr>
            <w:r>
              <w:rPr>
                <w:rFonts w:ascii="PT Astra Serif" w:hAnsi="PT Astra Serif"/>
              </w:rPr>
              <w:t>26.51.53.150</w:t>
            </w:r>
          </w:p>
        </w:tc>
      </w:tr>
      <w:tr>
        <w:trPr/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rPr/>
            </w:pPr>
            <w:r>
              <w:rPr>
                <w:rFonts w:ascii="PT Astra Serif" w:hAnsi="PT Astra Serif"/>
              </w:rPr>
              <w:t>Приборы и аппаратура для физического или химического анализа прочие, не включенные в другие группировки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jc w:val="center"/>
              <w:rPr/>
            </w:pPr>
            <w:r>
              <w:rPr>
                <w:rFonts w:ascii="PT Astra Serif" w:hAnsi="PT Astra Serif"/>
              </w:rPr>
              <w:t>26.51.53.190</w:t>
            </w:r>
          </w:p>
        </w:tc>
      </w:tr>
      <w:tr>
        <w:trPr/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rPr/>
            </w:pPr>
            <w:r>
              <w:rPr>
                <w:rFonts w:ascii="PT Astra Serif" w:hAnsi="PT Astra Serif"/>
              </w:rPr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jc w:val="center"/>
              <w:rPr/>
            </w:pPr>
            <w:r>
              <w:rPr>
                <w:rFonts w:ascii="PT Astra Serif" w:hAnsi="PT Astra Serif"/>
              </w:rPr>
              <w:t>28.13.12</w:t>
            </w:r>
          </w:p>
        </w:tc>
      </w:tr>
      <w:tr>
        <w:trPr/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rPr/>
            </w:pPr>
            <w:r>
              <w:rPr>
                <w:rFonts w:ascii="PT Astra Serif" w:hAnsi="PT Astra Serif"/>
              </w:rPr>
              <w:t>Насосы роторные объемные прочие для перекачки жидкостей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jc w:val="center"/>
              <w:rPr/>
            </w:pPr>
            <w:r>
              <w:rPr>
                <w:rFonts w:ascii="PT Astra Serif" w:hAnsi="PT Astra Serif"/>
              </w:rPr>
              <w:t>28.13.13</w:t>
            </w:r>
          </w:p>
        </w:tc>
      </w:tr>
      <w:tr>
        <w:trPr/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rPr/>
            </w:pPr>
            <w:r>
              <w:rPr>
                <w:rFonts w:ascii="PT Astra Serif" w:hAnsi="PT Astra Serif"/>
              </w:rPr>
              <w:t>Насосы центробежные подачи жидкостей прочие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jc w:val="center"/>
              <w:rPr/>
            </w:pPr>
            <w:r>
              <w:rPr>
                <w:rFonts w:ascii="PT Astra Serif" w:hAnsi="PT Astra Serif"/>
              </w:rPr>
              <w:t>28.13.14.110</w:t>
            </w:r>
          </w:p>
        </w:tc>
      </w:tr>
      <w:tr>
        <w:trPr/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rPr/>
            </w:pPr>
            <w:r>
              <w:rPr>
                <w:rFonts w:ascii="PT Astra Serif" w:hAnsi="PT Astra Serif"/>
                <w:b w:val="false"/>
                <w:bCs w:val="false"/>
              </w:rPr>
              <w:t>Насосы вакуумные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</w:rPr>
              <w:t>28.13.21</w:t>
            </w:r>
          </w:p>
        </w:tc>
      </w:tr>
      <w:tr>
        <w:trPr/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rPr/>
            </w:pPr>
            <w:r>
              <w:rPr>
                <w:rFonts w:ascii="PT Astra Serif" w:hAnsi="PT Astra Serif"/>
                <w:b w:val="false"/>
                <w:bCs w:val="false"/>
              </w:rPr>
              <w:t>Части воздушных или вакуумных насосов, воздушных или газовых компрессоров, вентиляторов, вытяжных шкафов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jc w:val="center"/>
              <w:rPr/>
            </w:pPr>
            <w:r>
              <w:rPr>
                <w:rFonts w:ascii="PT Astra Serif" w:hAnsi="PT Astra Serif"/>
              </w:rPr>
              <w:t>28.13.32</w:t>
            </w:r>
          </w:p>
        </w:tc>
      </w:tr>
      <w:tr>
        <w:trPr/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rPr/>
            </w:pPr>
            <w:r>
              <w:rPr>
                <w:rFonts w:ascii="PT Astra Serif" w:hAnsi="PT Astra Serif"/>
              </w:rPr>
              <w:t>Тали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jc w:val="center"/>
              <w:rPr/>
            </w:pPr>
            <w:r>
              <w:rPr>
                <w:rFonts w:ascii="PT Astra Serif" w:hAnsi="PT Astra Serif"/>
              </w:rPr>
              <w:t>28.22.11.110</w:t>
            </w:r>
          </w:p>
        </w:tc>
      </w:tr>
      <w:tr>
        <w:trPr/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rPr/>
            </w:pPr>
            <w:r>
              <w:rPr>
                <w:rFonts w:ascii="PT Astra Serif" w:hAnsi="PT Astra Serif"/>
              </w:rPr>
              <w:t>Конвейеры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jc w:val="center"/>
              <w:rPr/>
            </w:pPr>
            <w:r>
              <w:rPr>
                <w:rFonts w:ascii="PT Astra Serif" w:hAnsi="PT Astra Serif"/>
              </w:rPr>
              <w:t>28.22.17.110 (за исключением 28.22.17.117)</w:t>
            </w:r>
          </w:p>
        </w:tc>
      </w:tr>
      <w:tr>
        <w:trPr/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rPr/>
            </w:pPr>
            <w:r>
              <w:rPr>
                <w:rFonts w:ascii="PT Astra Serif" w:hAnsi="PT Astra Serif"/>
              </w:rPr>
              <w:t>Подъемники и конвейеры пневматические и прочие непрерывного действия для товаров или материалов, не включенные в другие группировки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jc w:val="center"/>
              <w:rPr/>
            </w:pPr>
            <w:r>
              <w:rPr>
                <w:rFonts w:ascii="PT Astra Serif" w:hAnsi="PT Astra Serif"/>
              </w:rPr>
              <w:t>28.22.17.190</w:t>
            </w:r>
          </w:p>
        </w:tc>
      </w:tr>
      <w:tr>
        <w:trPr/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rPr/>
            </w:pPr>
            <w:r>
              <w:rPr>
                <w:rFonts w:ascii="PT Astra Serif" w:hAnsi="PT Astra Serif"/>
                <w:b w:val="false"/>
                <w:bCs w:val="false"/>
              </w:rPr>
              <w:t>Устройства загрузочные, специально разработанные для использования в сельском хозяйстве, навесные для сельскохозяйственных тракторов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</w:rPr>
              <w:t>28.22.18.210</w:t>
            </w:r>
          </w:p>
        </w:tc>
      </w:tr>
      <w:tr>
        <w:trPr/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rPr/>
            </w:pPr>
            <w:r>
              <w:rPr>
                <w:rFonts w:ascii="PT Astra Serif" w:hAnsi="PT Astra Serif"/>
                <w:b w:val="false"/>
                <w:bCs w:val="false"/>
              </w:rPr>
              <w:t>Погрузчики сельскохозяйственные прочие, кроме универсальных и навесных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jc w:val="center"/>
              <w:rPr/>
            </w:pPr>
            <w:r>
              <w:rPr>
                <w:rFonts w:ascii="PT Astra Serif" w:hAnsi="PT Astra Serif"/>
              </w:rPr>
              <w:t>28.22.18.220</w:t>
            </w:r>
          </w:p>
        </w:tc>
      </w:tr>
      <w:tr>
        <w:trPr/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rPr/>
            </w:pPr>
            <w:r>
              <w:rPr>
                <w:rFonts w:ascii="PT Astra Serif" w:hAnsi="PT Astra Serif"/>
              </w:rPr>
              <w:t>Загрузчики сельскохозяйственные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jc w:val="center"/>
              <w:rPr/>
            </w:pPr>
            <w:r>
              <w:rPr>
                <w:rFonts w:ascii="PT Astra Serif" w:hAnsi="PT Astra Serif"/>
              </w:rPr>
              <w:t>28.22.18.231</w:t>
            </w:r>
          </w:p>
        </w:tc>
      </w:tr>
      <w:tr>
        <w:trPr/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rPr/>
            </w:pPr>
            <w:r>
              <w:rPr>
                <w:rFonts w:ascii="PT Astra Serif" w:hAnsi="PT Astra Serif"/>
              </w:rPr>
              <w:t>Погрузчики для животноводческих ферм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jc w:val="center"/>
              <w:rPr/>
            </w:pPr>
            <w:r>
              <w:rPr>
                <w:rFonts w:ascii="PT Astra Serif" w:hAnsi="PT Astra Serif"/>
              </w:rPr>
              <w:t>28.22.18.240</w:t>
            </w:r>
          </w:p>
        </w:tc>
      </w:tr>
      <w:tr>
        <w:trPr/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rPr/>
            </w:pPr>
            <w:r>
              <w:rPr>
                <w:rFonts w:ascii="PT Astra Serif" w:hAnsi="PT Astra Serif"/>
              </w:rPr>
              <w:t>Загрузчики, разгрузчики для животноводческих ферм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jc w:val="center"/>
              <w:rPr/>
            </w:pPr>
            <w:r>
              <w:rPr>
                <w:rFonts w:ascii="PT Astra Serif" w:hAnsi="PT Astra Serif"/>
              </w:rPr>
              <w:t>28.22.18.250</w:t>
            </w:r>
          </w:p>
        </w:tc>
      </w:tr>
      <w:tr>
        <w:trPr/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rPr/>
            </w:pPr>
            <w:r>
              <w:rPr>
                <w:rFonts w:ascii="PT Astra Serif" w:hAnsi="PT Astra Serif"/>
              </w:rPr>
              <w:t>Оборудование промышленное холодильное и вентиляционное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jc w:val="center"/>
              <w:rPr/>
            </w:pPr>
            <w:r>
              <w:rPr>
                <w:rFonts w:ascii="PT Astra Serif" w:hAnsi="PT Astra Serif"/>
              </w:rPr>
              <w:t>28.25 (за исключением 28.25.12.120, 28.25.12.130, 28.25.13.113, 28.25.13.114, 28.25.13.116, 28.25.20.120, 28.25.9)</w:t>
            </w:r>
          </w:p>
        </w:tc>
      </w:tr>
      <w:tr>
        <w:trPr/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rPr/>
            </w:pPr>
            <w:r>
              <w:rPr>
                <w:rFonts w:ascii="PT Astra Serif" w:hAnsi="PT Astra Serif"/>
              </w:rPr>
              <w:t>Оборудование для фильтрования или очистки воды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jc w:val="center"/>
              <w:rPr/>
            </w:pPr>
            <w:r>
              <w:rPr>
                <w:rFonts w:ascii="PT Astra Serif" w:hAnsi="PT Astra Serif"/>
              </w:rPr>
              <w:t xml:space="preserve">28.29.12.110 </w:t>
            </w:r>
          </w:p>
        </w:tc>
      </w:tr>
      <w:tr>
        <w:trPr/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rPr/>
            </w:pPr>
            <w:r>
              <w:rPr>
                <w:rFonts w:ascii="PT Astra Serif" w:hAnsi="PT Astra Serif"/>
              </w:rPr>
              <w:t>Оборудование для фильтрования или очистки напитков, кроме воды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jc w:val="center"/>
              <w:rPr/>
            </w:pPr>
            <w:r>
              <w:rPr>
                <w:rFonts w:ascii="PT Astra Serif" w:hAnsi="PT Astra Serif"/>
              </w:rPr>
              <w:t>28.29.12.120</w:t>
            </w:r>
          </w:p>
        </w:tc>
      </w:tr>
      <w:tr>
        <w:trPr/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rPr/>
            </w:pPr>
            <w:r>
              <w:rPr>
                <w:rFonts w:ascii="PT Astra Serif" w:hAnsi="PT Astra Serif"/>
              </w:rPr>
              <w:t>Оборудование и установки для фильтрования или очистки жидкостей прочие, не включенные в другие группировки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jc w:val="center"/>
              <w:rPr/>
            </w:pPr>
            <w:r>
              <w:rPr>
                <w:rFonts w:ascii="PT Astra Serif" w:hAnsi="PT Astra Serif"/>
              </w:rPr>
              <w:t>28.29.12.190</w:t>
            </w:r>
          </w:p>
        </w:tc>
      </w:tr>
      <w:tr>
        <w:trPr/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rPr/>
            </w:pPr>
            <w:r>
              <w:rPr>
                <w:rFonts w:ascii="PT Astra Serif" w:hAnsi="PT Astra Serif"/>
              </w:rPr>
              <w:t>Оборудование для мойки, заполнения, закупоривания или упаковывания бутылок или прочих емкостей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jc w:val="center"/>
              <w:rPr/>
            </w:pPr>
            <w:r>
              <w:rPr>
                <w:rFonts w:ascii="PT Astra Serif" w:hAnsi="PT Astra Serif"/>
              </w:rPr>
              <w:t>28.29.21</w:t>
            </w:r>
          </w:p>
        </w:tc>
      </w:tr>
      <w:tr>
        <w:trPr/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rPr/>
            </w:pPr>
            <w:r>
              <w:rPr>
                <w:rFonts w:ascii="PT Astra Serif" w:hAnsi="PT Astra Serif"/>
              </w:rPr>
              <w:t>Оборудование весовое промышленное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jc w:val="center"/>
              <w:rPr/>
            </w:pPr>
            <w:r>
              <w:rPr>
                <w:rFonts w:ascii="PT Astra Serif" w:hAnsi="PT Astra Serif"/>
              </w:rPr>
              <w:t>28.29.31.110</w:t>
            </w:r>
          </w:p>
        </w:tc>
      </w:tr>
      <w:tr>
        <w:trPr/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rPr/>
            </w:pPr>
            <w:r>
              <w:rPr>
                <w:rFonts w:ascii="PT Astra Serif" w:hAnsi="PT Astra Serif"/>
              </w:rPr>
              <w:t>Весы непрерывного взвешивания изделий на конвейерах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jc w:val="center"/>
              <w:rPr/>
            </w:pPr>
            <w:r>
              <w:rPr>
                <w:rFonts w:ascii="PT Astra Serif" w:hAnsi="PT Astra Serif"/>
              </w:rPr>
              <w:t>28.29.31.120</w:t>
            </w:r>
          </w:p>
        </w:tc>
      </w:tr>
      <w:tr>
        <w:trPr/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rPr/>
            </w:pPr>
            <w:r>
              <w:rPr>
                <w:rFonts w:ascii="PT Astra Serif" w:hAnsi="PT Astra Serif"/>
                <w:b w:val="false"/>
                <w:bCs w:val="false"/>
              </w:rPr>
              <w:t>Весы, отрегулированные на постоянную массу и весы, загружающие груз определенной массы в емкость или контейнерМашины для уборки и первичной обработки картофеля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jc w:val="center"/>
              <w:rPr/>
            </w:pPr>
            <w:r>
              <w:rPr>
                <w:rFonts w:ascii="PT Astra Serif" w:hAnsi="PT Astra Serif"/>
              </w:rPr>
              <w:t>28.29.31.130</w:t>
            </w:r>
          </w:p>
        </w:tc>
      </w:tr>
      <w:tr>
        <w:trPr/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rPr/>
            </w:pPr>
            <w:r>
              <w:rPr>
                <w:rFonts w:ascii="PT Astra Serif" w:hAnsi="PT Astra Serif"/>
              </w:rPr>
              <w:t>Машины для уборки и первичной обработки картофеля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jc w:val="center"/>
              <w:rPr/>
            </w:pPr>
            <w:r>
              <w:rPr>
                <w:rFonts w:ascii="PT Astra Serif" w:hAnsi="PT Astra Serif"/>
              </w:rPr>
              <w:t>28.30.54.110</w:t>
            </w:r>
          </w:p>
        </w:tc>
      </w:tr>
      <w:tr>
        <w:trPr/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rPr/>
            </w:pPr>
            <w:r>
              <w:rPr>
                <w:rFonts w:ascii="PT Astra Serif" w:hAnsi="PT Astra Serif"/>
              </w:rPr>
              <w:t>Машины для уборки и первичной обработки овощей и бахчевых культур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jc w:val="center"/>
              <w:rPr/>
            </w:pPr>
            <w:r>
              <w:rPr>
                <w:rFonts w:ascii="PT Astra Serif" w:hAnsi="PT Astra Serif"/>
              </w:rPr>
              <w:t>28.30.5</w:t>
            </w:r>
            <w:r>
              <w:rPr>
                <w:rFonts w:eastAsia="Times New Roman" w:cs="Times New Roman" w:ascii="PT Astra Serif" w:hAnsi="PT Astra Serif"/>
                <w:color w:val="auto"/>
                <w:kern w:val="0"/>
                <w:sz w:val="24"/>
                <w:szCs w:val="24"/>
                <w:lang w:val="ru-RU" w:eastAsia="zh-CN" w:bidi="ar-SA"/>
              </w:rPr>
              <w:t>9</w:t>
            </w:r>
            <w:r>
              <w:rPr>
                <w:rFonts w:ascii="PT Astra Serif" w:hAnsi="PT Astra Serif"/>
              </w:rPr>
              <w:t>.</w:t>
            </w:r>
            <w:r>
              <w:rPr>
                <w:rFonts w:eastAsia="Times New Roman" w:cs="Times New Roman" w:ascii="PT Astra Serif" w:hAnsi="PT Astra Serif"/>
                <w:color w:val="auto"/>
                <w:kern w:val="0"/>
                <w:sz w:val="24"/>
                <w:szCs w:val="24"/>
                <w:lang w:val="ru-RU" w:eastAsia="zh-CN" w:bidi="ar-SA"/>
              </w:rPr>
              <w:t>141</w:t>
            </w:r>
          </w:p>
        </w:tc>
      </w:tr>
      <w:tr>
        <w:trPr/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rPr/>
            </w:pPr>
            <w:r>
              <w:rPr>
                <w:rFonts w:ascii="PT Astra Serif" w:hAnsi="PT Astra Serif"/>
              </w:rPr>
              <w:t>Машины для очистки, сортировки фруктов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jc w:val="center"/>
              <w:rPr/>
            </w:pPr>
            <w:r>
              <w:rPr>
                <w:rFonts w:ascii="PT Astra Serif" w:hAnsi="PT Astra Serif"/>
              </w:rPr>
              <w:t>28.30.81.120</w:t>
            </w:r>
          </w:p>
        </w:tc>
      </w:tr>
      <w:tr>
        <w:trPr/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rPr/>
            </w:pPr>
            <w:r>
              <w:rPr>
                <w:rFonts w:ascii="PT Astra Serif" w:hAnsi="PT Astra Serif"/>
              </w:rPr>
              <w:t>Машины для очистки, сортировки прочих продуктов сельскохозяйственного производства, кроме семян, зерна и сухих бобовых культур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jc w:val="center"/>
              <w:rPr/>
            </w:pPr>
            <w:r>
              <w:rPr>
                <w:rFonts w:ascii="PT Astra Serif" w:hAnsi="PT Astra Serif"/>
              </w:rPr>
              <w:t>28.30.81.1</w:t>
            </w:r>
            <w:r>
              <w:rPr>
                <w:rFonts w:eastAsia="Times New Roman" w:cs="Times New Roman" w:ascii="PT Astra Serif" w:hAnsi="PT Astra Serif"/>
                <w:color w:val="auto"/>
                <w:kern w:val="0"/>
                <w:sz w:val="24"/>
                <w:szCs w:val="24"/>
                <w:lang w:val="ru-RU" w:eastAsia="zh-CN" w:bidi="ar-SA"/>
              </w:rPr>
              <w:t>90</w:t>
            </w:r>
          </w:p>
        </w:tc>
      </w:tr>
      <w:tr>
        <w:trPr/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rPr/>
            </w:pPr>
            <w:r>
              <w:rPr>
                <w:rFonts w:ascii="PT Astra Serif" w:hAnsi="PT Astra Serif"/>
              </w:rPr>
              <w:t>Установки и аппараты доильные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jc w:val="center"/>
              <w:rPr/>
            </w:pPr>
            <w:r>
              <w:rPr>
                <w:rFonts w:ascii="PT Astra Serif" w:hAnsi="PT Astra Serif"/>
              </w:rPr>
              <w:t>28.30.82</w:t>
            </w:r>
          </w:p>
        </w:tc>
      </w:tr>
      <w:tr>
        <w:trPr/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rPr/>
            </w:pPr>
            <w:r>
              <w:rPr>
                <w:rFonts w:ascii="PT Astra Serif" w:hAnsi="PT Astra Serif"/>
              </w:rPr>
              <w:t>Оборудование для приготовления кормов для животных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jc w:val="center"/>
              <w:rPr/>
            </w:pPr>
            <w:r>
              <w:rPr>
                <w:rFonts w:ascii="PT Astra Serif" w:hAnsi="PT Astra Serif"/>
              </w:rPr>
              <w:t>28.30.83</w:t>
            </w:r>
          </w:p>
        </w:tc>
      </w:tr>
      <w:tr>
        <w:trPr/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rPr/>
            </w:pPr>
            <w:r>
              <w:rPr>
                <w:rFonts w:ascii="PT Astra Serif" w:hAnsi="PT Astra Serif"/>
              </w:rPr>
              <w:t>Оборудование для сельского хозяйства, не включенное в другие группировки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jc w:val="center"/>
              <w:rPr/>
            </w:pPr>
            <w:r>
              <w:rPr>
                <w:rFonts w:ascii="PT Astra Serif" w:hAnsi="PT Astra Serif"/>
              </w:rPr>
              <w:t>28.30.86.110</w:t>
            </w:r>
          </w:p>
        </w:tc>
      </w:tr>
      <w:tr>
        <w:trPr/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rPr/>
            </w:pPr>
            <w:r>
              <w:rPr>
                <w:rFonts w:ascii="PT Astra Serif" w:hAnsi="PT Astra Serif"/>
              </w:rPr>
              <w:t>Оборудование для пчеловодства, не включенное в другие группировки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jc w:val="center"/>
              <w:rPr/>
            </w:pPr>
            <w:r>
              <w:rPr>
                <w:rFonts w:ascii="PT Astra Serif" w:hAnsi="PT Astra Serif"/>
              </w:rPr>
              <w:t>28.30.86.150</w:t>
            </w:r>
          </w:p>
        </w:tc>
      </w:tr>
      <w:tr>
        <w:trPr/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rPr/>
            </w:pPr>
            <w:r>
              <w:rPr>
                <w:rFonts w:ascii="PT Astra Serif" w:hAnsi="PT Astra Serif"/>
              </w:rPr>
              <w:t>Сепараторы-сливкоотделители центробежные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jc w:val="center"/>
              <w:rPr/>
            </w:pPr>
            <w:r>
              <w:rPr>
                <w:rFonts w:ascii="PT Astra Serif" w:hAnsi="PT Astra Serif"/>
              </w:rPr>
              <w:t>28.93.11</w:t>
            </w:r>
          </w:p>
        </w:tc>
      </w:tr>
      <w:tr>
        <w:trPr/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rPr/>
            </w:pPr>
            <w:r>
              <w:rPr>
                <w:rFonts w:ascii="PT Astra Serif" w:hAnsi="PT Astra Serif"/>
              </w:rPr>
              <w:t>Оборудование для обработки и переработки молока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jc w:val="center"/>
              <w:rPr/>
            </w:pPr>
            <w:r>
              <w:rPr>
                <w:rFonts w:ascii="PT Astra Serif" w:hAnsi="PT Astra Serif"/>
              </w:rPr>
              <w:t>28.93.12</w:t>
            </w:r>
          </w:p>
        </w:tc>
      </w:tr>
      <w:tr>
        <w:trPr/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rPr/>
            </w:pPr>
            <w:r>
              <w:rPr>
                <w:rFonts w:ascii="PT Astra Serif" w:hAnsi="PT Astra Serif"/>
              </w:rPr>
              <w:t>Машины крупосортировочные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jc w:val="center"/>
              <w:rPr/>
            </w:pPr>
            <w:r>
              <w:rPr>
                <w:rFonts w:eastAsia="Times New Roman" w:cs="Times New Roman" w:ascii="PT Astra Serif" w:hAnsi="PT Astra Serif"/>
                <w:color w:val="auto"/>
                <w:kern w:val="0"/>
                <w:sz w:val="24"/>
                <w:szCs w:val="24"/>
                <w:lang w:val="ru-RU" w:eastAsia="zh-CN" w:bidi="ar-SA"/>
              </w:rPr>
              <w:t>28.93.13.135</w:t>
            </w:r>
          </w:p>
        </w:tc>
      </w:tr>
      <w:tr>
        <w:trPr/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rPr/>
            </w:pPr>
            <w:r>
              <w:rPr>
                <w:rFonts w:ascii="PT Astra Serif" w:hAnsi="PT Astra Serif"/>
              </w:rPr>
              <w:t>Машины крупоотделительные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jc w:val="center"/>
              <w:rPr/>
            </w:pPr>
            <w:r>
              <w:rPr>
                <w:rFonts w:ascii="PT Astra Serif" w:hAnsi="PT Astra Serif"/>
              </w:rPr>
              <w:t>28.93.13.13</w:t>
            </w:r>
            <w:r>
              <w:rPr>
                <w:rFonts w:eastAsia="Times New Roman" w:cs="Times New Roman" w:ascii="PT Astra Serif" w:hAnsi="PT Astra Serif"/>
                <w:color w:val="auto"/>
                <w:kern w:val="0"/>
                <w:sz w:val="24"/>
                <w:szCs w:val="24"/>
                <w:lang w:val="ru-RU" w:eastAsia="zh-CN" w:bidi="ar-SA"/>
              </w:rPr>
              <w:t>6</w:t>
            </w:r>
          </w:p>
        </w:tc>
      </w:tr>
      <w:tr>
        <w:trPr/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rPr/>
            </w:pPr>
            <w:r>
              <w:rPr>
                <w:rFonts w:ascii="PT Astra Serif" w:hAnsi="PT Astra Serif"/>
              </w:rPr>
              <w:t>Оборудование технологическое прочее для крупяной промышленности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jc w:val="center"/>
              <w:rPr/>
            </w:pPr>
            <w:r>
              <w:rPr>
                <w:rFonts w:ascii="PT Astra Serif" w:hAnsi="PT Astra Serif"/>
              </w:rPr>
              <w:t>28.93.13.13</w:t>
            </w:r>
            <w:r>
              <w:rPr>
                <w:rFonts w:eastAsia="Times New Roman" w:cs="Times New Roman" w:ascii="PT Astra Serif" w:hAnsi="PT Astra Serif"/>
                <w:color w:val="auto"/>
                <w:kern w:val="0"/>
                <w:sz w:val="24"/>
                <w:szCs w:val="24"/>
                <w:lang w:val="ru-RU" w:eastAsia="zh-CN" w:bidi="ar-SA"/>
              </w:rPr>
              <w:t>9</w:t>
            </w:r>
          </w:p>
        </w:tc>
      </w:tr>
      <w:tr>
        <w:trPr/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rPr/>
            </w:pPr>
            <w:r>
              <w:rPr>
                <w:rFonts w:ascii="PT Astra Serif" w:hAnsi="PT Astra Serif"/>
              </w:rPr>
              <w:t>Оборудование технологическое для комбикормовой промышленности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jc w:val="center"/>
              <w:rPr/>
            </w:pPr>
            <w:r>
              <w:rPr>
                <w:rFonts w:ascii="PT Astra Serif" w:hAnsi="PT Astra Serif"/>
              </w:rPr>
              <w:t>28.93.13.140</w:t>
            </w:r>
          </w:p>
        </w:tc>
      </w:tr>
      <w:tr>
        <w:trPr/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rPr/>
            </w:pPr>
            <w:r>
              <w:rPr>
                <w:rFonts w:ascii="PT Astra Serif" w:hAnsi="PT Astra Serif"/>
              </w:rPr>
              <w:t>Оборудование для виноделия, производства сидра, фруктовых соков или аналогичных напитков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jc w:val="center"/>
              <w:rPr/>
            </w:pPr>
            <w:r>
              <w:rPr>
                <w:rFonts w:ascii="PT Astra Serif" w:hAnsi="PT Astra Serif"/>
              </w:rPr>
              <w:t>28.93.14</w:t>
            </w:r>
          </w:p>
        </w:tc>
      </w:tr>
      <w:tr>
        <w:trPr/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rPr/>
            </w:pPr>
            <w:r>
              <w:rPr>
                <w:rFonts w:ascii="PT Astra Serif" w:hAnsi="PT Astra Serif"/>
              </w:rPr>
              <w:t>Сушилки для сельскохозяйственных продуктов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jc w:val="center"/>
              <w:rPr/>
            </w:pPr>
            <w:r>
              <w:rPr>
                <w:rFonts w:ascii="PT Astra Serif" w:hAnsi="PT Astra Serif"/>
              </w:rPr>
              <w:t>28.93.16</w:t>
            </w:r>
          </w:p>
        </w:tc>
      </w:tr>
      <w:tr>
        <w:trPr/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rPr/>
            </w:pPr>
            <w:r>
              <w:rPr>
                <w:rFonts w:ascii="PT Astra Serif" w:hAnsi="PT Astra Serif"/>
              </w:rPr>
              <w:t>Оборудование для промышленной переработки или производства пищевых продуктов или напитков, включая жиры и масла, не включенное в другие группировки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jc w:val="center"/>
              <w:rPr/>
            </w:pPr>
            <w:r>
              <w:rPr>
                <w:rFonts w:ascii="PT Astra Serif" w:hAnsi="PT Astra Serif"/>
              </w:rPr>
              <w:t>28.93.17 (за исключением  28.93.17.120, 28.93.17.130, 28.93.17.140, 28.93.17.160, 28.93.17.210)</w:t>
            </w:r>
          </w:p>
        </w:tc>
      </w:tr>
      <w:tr>
        <w:trPr/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rPr/>
            </w:pPr>
            <w:r>
              <w:rPr>
                <w:rFonts w:ascii="PT Astra Serif" w:hAnsi="PT Astra Serif"/>
              </w:rPr>
              <w:t>Оборудование специального назначения прочее, не включенное в другие группировки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jc w:val="center"/>
              <w:rPr/>
            </w:pPr>
            <w:r>
              <w:rPr>
                <w:rFonts w:eastAsia="Times New Roman" w:cs="Times New Roman" w:ascii="PT Astra Serif" w:hAnsi="PT Astra Serif"/>
                <w:color w:val="auto"/>
                <w:kern w:val="0"/>
                <w:sz w:val="24"/>
                <w:szCs w:val="24"/>
                <w:lang w:val="ru-RU" w:eastAsia="zh-CN" w:bidi="ar-SA"/>
              </w:rPr>
              <w:t>28.99.39.190</w:t>
            </w:r>
          </w:p>
        </w:tc>
      </w:tr>
    </w:tbl>
    <w:p>
      <w:pPr>
        <w:pStyle w:val="Style27"/>
        <w:spacing w:lineRule="auto" w:line="240" w:before="0" w:after="0"/>
        <w:jc w:val="both"/>
        <w:rPr>
          <w:rFonts w:ascii="PT Astra Serif" w:hAnsi="PT Astra Serif" w:eastAsia="Times New Roman" w:cs="PT Astra Serif"/>
          <w:b w:val="false"/>
          <w:b w:val="false"/>
          <w:bCs w:val="false"/>
          <w:i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</w:pPr>
      <w:r>
        <w:rPr>
          <w:rFonts w:eastAsia="Times New Roman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</w:r>
    </w:p>
    <w:p>
      <w:pPr>
        <w:pStyle w:val="4"/>
        <w:widowControl w:val="false"/>
        <w:numPr>
          <w:ilvl w:val="3"/>
          <w:numId w:val="2"/>
        </w:numPr>
        <w:shd w:val="clear" w:fill="FFFFFF"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15"/>
          <w:rFonts w:eastAsia="Times New Roman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________</w:t>
      </w:r>
    </w:p>
    <w:p>
      <w:pPr>
        <w:pStyle w:val="Style27"/>
        <w:widowControl w:val="false"/>
        <w:shd w:val="clear" w:fill="FFFFFF"/>
        <w:suppressAutoHyphens w:val="true"/>
        <w:bidi w:val="0"/>
        <w:spacing w:lineRule="auto" w:line="240" w:before="0" w:after="0"/>
        <w:ind w:left="0" w:right="0" w:hanging="0"/>
        <w:jc w:val="left"/>
        <w:rPr>
          <w:rStyle w:val="Style15"/>
          <w:rFonts w:ascii="PT Astra Serif" w:hAnsi="PT Astra Serif" w:eastAsia="Times New Roman" w:cs="PT Astra Serif"/>
          <w:b w:val="false"/>
          <w:b w:val="false"/>
          <w:bCs w:val="false"/>
          <w:i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</w:pPr>
      <w:r>
        <w:rPr>
          <w:rFonts w:eastAsia="Times New Roman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</w:r>
    </w:p>
    <w:p>
      <w:pPr>
        <w:pStyle w:val="Style29"/>
        <w:widowControl w:val="false"/>
        <w:shd w:val="clear" w:fill="FFFFFF"/>
        <w:suppressAutoHyphens w:val="true"/>
        <w:bidi w:val="0"/>
        <w:spacing w:lineRule="auto" w:line="240" w:before="0" w:after="0"/>
        <w:ind w:left="0" w:right="0" w:hanging="0"/>
        <w:jc w:val="left"/>
        <w:rPr>
          <w:rStyle w:val="Style15"/>
          <w:rFonts w:ascii="PT Astra Serif" w:hAnsi="PT Astra Serif" w:eastAsia="Times New Roman" w:cs="PT Astra Serif"/>
          <w:b w:val="false"/>
          <w:b w:val="false"/>
          <w:bCs w:val="false"/>
          <w:i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</w:pPr>
      <w:r>
        <w:rPr>
          <w:rFonts w:eastAsia="Times New Roman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</w:r>
    </w:p>
    <w:p>
      <w:pPr>
        <w:pStyle w:val="2"/>
        <w:widowControl w:val="false"/>
        <w:shd w:val="clear" w:fill="FFFFFF"/>
        <w:suppressAutoHyphens w:val="true"/>
        <w:bidi w:val="0"/>
        <w:spacing w:lineRule="auto" w:line="240" w:before="0" w:after="0"/>
        <w:ind w:left="0" w:right="0" w:hanging="0"/>
        <w:jc w:val="left"/>
        <w:rPr>
          <w:rStyle w:val="Style15"/>
          <w:rFonts w:ascii="PT Astra Serif" w:hAnsi="PT Astra Serif" w:eastAsia="Times New Roman" w:cs="PT Astra Serif"/>
          <w:b w:val="false"/>
          <w:b w:val="false"/>
          <w:bCs w:val="false"/>
          <w:i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</w:pPr>
      <w:r>
        <w:rPr>
          <w:rFonts w:eastAsia="Times New Roman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</w:r>
    </w:p>
    <w:p>
      <w:pPr>
        <w:pStyle w:val="Style31"/>
        <w:widowControl w:val="false"/>
        <w:shd w:val="clear" w:fill="FFFFFF"/>
        <w:suppressAutoHyphens w:val="true"/>
        <w:bidi w:val="0"/>
        <w:spacing w:lineRule="auto" w:line="240" w:before="0" w:after="0"/>
        <w:ind w:left="0" w:right="0" w:hanging="0"/>
        <w:jc w:val="left"/>
        <w:rPr>
          <w:rStyle w:val="Style15"/>
          <w:rFonts w:ascii="PT Astra Serif" w:hAnsi="PT Astra Serif" w:eastAsia="Times New Roman" w:cs="PT Astra Serif"/>
          <w:b w:val="false"/>
          <w:b w:val="false"/>
          <w:bCs w:val="false"/>
          <w:i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</w:pPr>
      <w:r>
        <w:rPr>
          <w:rFonts w:eastAsia="Times New Roman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</w:r>
    </w:p>
    <w:p>
      <w:pPr>
        <w:pStyle w:val="Style33"/>
        <w:widowControl w:val="false"/>
        <w:shd w:val="clear" w:fill="FFFFFF"/>
        <w:suppressAutoHyphens w:val="true"/>
        <w:bidi w:val="0"/>
        <w:spacing w:lineRule="auto" w:line="240" w:before="0" w:after="0"/>
        <w:ind w:left="0" w:right="0" w:hanging="0"/>
        <w:jc w:val="left"/>
        <w:rPr>
          <w:rStyle w:val="Style15"/>
          <w:rFonts w:ascii="PT Astra Serif" w:hAnsi="PT Astra Serif" w:eastAsia="Times New Roman" w:cs="PT Astra Serif"/>
          <w:b w:val="false"/>
          <w:b w:val="false"/>
          <w:bCs w:val="false"/>
          <w:i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</w:pPr>
      <w:r>
        <w:rPr>
          <w:rFonts w:eastAsia="Times New Roman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</w:r>
    </w:p>
    <w:p>
      <w:pPr>
        <w:pStyle w:val="ConsPlusNormal1"/>
        <w:widowControl w:val="false"/>
        <w:shd w:val="clear" w:fill="FFFFFF"/>
        <w:suppressAutoHyphens w:val="true"/>
        <w:bidi w:val="0"/>
        <w:spacing w:lineRule="auto" w:line="240" w:before="0" w:after="0"/>
        <w:ind w:left="0" w:right="0" w:hanging="0"/>
        <w:jc w:val="left"/>
        <w:rPr>
          <w:rStyle w:val="Style15"/>
          <w:rFonts w:ascii="PT Astra Serif" w:hAnsi="PT Astra Serif" w:eastAsia="Times New Roman" w:cs="PT Astra Serif"/>
          <w:b w:val="false"/>
          <w:b w:val="false"/>
          <w:bCs w:val="false"/>
          <w:i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</w:pPr>
      <w:r>
        <w:rPr>
          <w:rFonts w:eastAsia="Times New Roman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</w:r>
    </w:p>
    <w:p>
      <w:pPr>
        <w:pStyle w:val="Style34"/>
        <w:widowControl w:val="false"/>
        <w:shd w:val="clear" w:fill="FFFFFF"/>
        <w:suppressAutoHyphens w:val="true"/>
        <w:bidi w:val="0"/>
        <w:spacing w:lineRule="auto" w:line="240" w:before="0" w:after="0"/>
        <w:ind w:left="0" w:right="0" w:hanging="0"/>
        <w:jc w:val="left"/>
        <w:rPr>
          <w:rStyle w:val="Style15"/>
          <w:rFonts w:ascii="PT Astra Serif" w:hAnsi="PT Astra Serif" w:eastAsia="Times New Roman" w:cs="PT Astra Serif"/>
          <w:b w:val="false"/>
          <w:b w:val="false"/>
          <w:bCs w:val="false"/>
          <w:i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</w:pPr>
      <w:r>
        <w:rPr>
          <w:rFonts w:eastAsia="Times New Roman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</w:r>
    </w:p>
    <w:p>
      <w:pPr>
        <w:pStyle w:val="NoSpacing"/>
        <w:widowControl w:val="false"/>
        <w:shd w:val="clear" w:fill="FFFFFF"/>
        <w:suppressAutoHyphens w:val="true"/>
        <w:bidi w:val="0"/>
        <w:spacing w:lineRule="auto" w:line="240" w:before="0" w:after="0"/>
        <w:ind w:left="0" w:right="0" w:hanging="0"/>
        <w:jc w:val="left"/>
        <w:rPr>
          <w:rStyle w:val="Style15"/>
          <w:rFonts w:ascii="PT Astra Serif" w:hAnsi="PT Astra Serif" w:eastAsia="Times New Roman" w:cs="PT Astra Serif"/>
          <w:b w:val="false"/>
          <w:b w:val="false"/>
          <w:bCs w:val="false"/>
          <w:i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</w:pPr>
      <w:r>
        <w:rPr>
          <w:rFonts w:eastAsia="Times New Roman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</w:r>
    </w:p>
    <w:p>
      <w:pPr>
        <w:pStyle w:val="Normal"/>
        <w:spacing w:lineRule="auto" w:line="228"/>
        <w:ind w:left="5103" w:right="0" w:hanging="0"/>
        <w:jc w:val="center"/>
        <w:rPr/>
      </w:pPr>
      <w:r>
        <w:rPr>
          <w:rFonts w:cs="PT Astra Serif" w:ascii="PT Astra Serif" w:hAnsi="PT Astra Serif"/>
          <w:sz w:val="28"/>
          <w:szCs w:val="28"/>
        </w:rPr>
        <w:t>ПРИЛОЖЕНИЕ № 10</w:t>
      </w:r>
    </w:p>
    <w:p>
      <w:pPr>
        <w:pStyle w:val="Normal"/>
        <w:spacing w:lineRule="auto" w:line="228"/>
        <w:ind w:left="5103" w:right="0" w:hanging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spacing w:lineRule="auto" w:line="228"/>
        <w:ind w:left="5103" w:right="0" w:hanging="0"/>
        <w:jc w:val="center"/>
        <w:rPr/>
      </w:pPr>
      <w:r>
        <w:rPr>
          <w:rFonts w:cs="PT Astra Serif" w:ascii="PT Astra Serif" w:hAnsi="PT Astra Serif"/>
          <w:sz w:val="28"/>
          <w:szCs w:val="28"/>
        </w:rPr>
        <w:t>к приказу Министерства</w:t>
      </w:r>
    </w:p>
    <w:p>
      <w:pPr>
        <w:pStyle w:val="Normal"/>
        <w:spacing w:lineRule="auto" w:line="228"/>
        <w:ind w:left="5103" w:right="0" w:hanging="0"/>
        <w:jc w:val="center"/>
        <w:rPr/>
      </w:pPr>
      <w:r>
        <w:rPr>
          <w:rFonts w:cs="PT Astra Serif" w:ascii="PT Astra Serif" w:hAnsi="PT Astra Serif"/>
          <w:sz w:val="28"/>
          <w:szCs w:val="28"/>
        </w:rPr>
        <w:t xml:space="preserve">агропромышленного комплекса </w:t>
      </w:r>
    </w:p>
    <w:p>
      <w:pPr>
        <w:pStyle w:val="Normal"/>
        <w:spacing w:lineRule="auto" w:line="228"/>
        <w:ind w:left="5103" w:right="0" w:hanging="0"/>
        <w:jc w:val="center"/>
        <w:rPr/>
      </w:pPr>
      <w:r>
        <w:rPr>
          <w:rFonts w:cs="PT Astra Serif" w:ascii="PT Astra Serif" w:hAnsi="PT Astra Serif"/>
          <w:sz w:val="28"/>
          <w:szCs w:val="28"/>
        </w:rPr>
        <w:t>и развития сельских территорий Ульяновской области</w:t>
      </w:r>
    </w:p>
    <w:p>
      <w:pPr>
        <w:pStyle w:val="Normal"/>
        <w:widowControl w:val="false"/>
        <w:shd w:val="clear" w:fill="FFFFFF"/>
        <w:suppressAutoHyphens w:val="true"/>
        <w:bidi w:val="0"/>
        <w:spacing w:lineRule="auto" w:line="228" w:before="0" w:after="0"/>
        <w:ind w:left="5103" w:right="0" w:hanging="0"/>
        <w:jc w:val="center"/>
        <w:rPr/>
      </w:pPr>
      <w:bookmarkStart w:id="3" w:name="__DdeLink__1078_34542425961"/>
      <w:r>
        <w:rPr>
          <w:rStyle w:val="Style15"/>
          <w:rFonts w:eastAsia="Calibri" w:cs="PT Astra Serif" w:ascii="PT Astra Serif" w:hAnsi="PT Astra Serif"/>
          <w:b w:val="false"/>
          <w:bCs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eastAsia="zh-CN"/>
        </w:rPr>
        <w:t xml:space="preserve">от </w:t>
      </w:r>
      <w:r>
        <w:rPr>
          <w:rStyle w:val="Style15"/>
          <w:rFonts w:eastAsia="Times New Roman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05.07.2021</w:t>
      </w:r>
      <w:r>
        <w:rPr>
          <w:rStyle w:val="Style15"/>
          <w:rFonts w:eastAsia="Calibri" w:cs="PT Astra Serif" w:ascii="PT Astra Serif" w:hAnsi="PT Astra Serif"/>
          <w:b w:val="false"/>
          <w:bCs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eastAsia="zh-CN"/>
        </w:rPr>
        <w:t xml:space="preserve"> № </w:t>
      </w:r>
      <w:bookmarkEnd w:id="3"/>
      <w:r>
        <w:rPr>
          <w:rStyle w:val="Style15"/>
          <w:rFonts w:eastAsia="Calibri" w:cs="PT Astra Serif" w:ascii="PT Astra Serif" w:hAnsi="PT Astra Serif"/>
          <w:b w:val="false"/>
          <w:bCs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eastAsia="zh-CN"/>
        </w:rPr>
        <w:t>26</w:t>
      </w:r>
    </w:p>
    <w:p>
      <w:pPr>
        <w:pStyle w:val="Normal"/>
        <w:spacing w:lineRule="auto" w:line="276"/>
        <w:ind w:firstLine="686"/>
        <w:jc w:val="center"/>
        <w:rPr>
          <w:rStyle w:val="Style15"/>
          <w:rFonts w:ascii="PT Astra Serif" w:hAnsi="PT Astra Serif" w:eastAsia="Times New Roman" w:cs="PT Astra Serif"/>
          <w:b w:val="false"/>
          <w:b w:val="false"/>
          <w:bCs w:val="false"/>
          <w:i w:val="false"/>
          <w:i w:val="false"/>
          <w:strike w:val="false"/>
          <w:dstrike w:val="false"/>
          <w:kern w:val="0"/>
          <w:sz w:val="28"/>
          <w:szCs w:val="28"/>
          <w:lang w:eastAsia="zh-CN"/>
        </w:rPr>
      </w:pPr>
      <w:r>
        <w:rPr/>
      </w:r>
    </w:p>
    <w:p>
      <w:pPr>
        <w:pStyle w:val="Normal"/>
        <w:spacing w:lineRule="auto" w:line="276"/>
        <w:ind w:firstLine="686"/>
        <w:jc w:val="center"/>
        <w:rPr/>
      </w:pPr>
      <w:r>
        <w:rPr>
          <w:rFonts w:eastAsia="Times New Roman" w:cs="Times New Roman" w:ascii="PT Astra Serif" w:hAnsi="PT Astra Serif"/>
          <w:b/>
          <w:color w:val="auto"/>
          <w:kern w:val="0"/>
          <w:sz w:val="28"/>
          <w:szCs w:val="28"/>
          <w:lang w:val="ru-RU" w:eastAsia="zh-CN" w:bidi="ar-SA"/>
        </w:rPr>
        <w:t>Перечень специализированного транспорта, фургонов, прицепов, полуприцепов, вагонов, контейнеров для транспортировки. Обеспечения сохранности при перевозки и реализации сельскохозяйственной продукции</w:t>
      </w:r>
    </w:p>
    <w:p>
      <w:pPr>
        <w:pStyle w:val="Normal"/>
        <w:spacing w:lineRule="auto" w:line="276"/>
        <w:ind w:firstLine="686"/>
        <w:jc w:val="center"/>
        <w:rPr>
          <w:rFonts w:ascii="PT Astra Serif" w:hAnsi="PT Astra Serif" w:eastAsia="Times New Roman" w:cs="Times New Roman"/>
          <w:b/>
          <w:b/>
          <w:color w:val="auto"/>
          <w:kern w:val="0"/>
          <w:sz w:val="28"/>
          <w:szCs w:val="28"/>
          <w:lang w:val="ru-RU" w:eastAsia="zh-CN" w:bidi="ar-SA"/>
        </w:rPr>
      </w:pPr>
      <w:r>
        <w:rPr>
          <w:rFonts w:eastAsia="Times New Roman" w:cs="Times New Roman" w:ascii="PT Astra Serif" w:hAnsi="PT Astra Serif"/>
          <w:b/>
          <w:color w:val="auto"/>
          <w:kern w:val="0"/>
          <w:sz w:val="28"/>
          <w:szCs w:val="28"/>
          <w:lang w:val="ru-RU" w:eastAsia="zh-CN" w:bidi="ar-SA"/>
        </w:rPr>
      </w:r>
    </w:p>
    <w:p>
      <w:pPr>
        <w:pStyle w:val="Normal"/>
        <w:spacing w:lineRule="auto" w:line="276"/>
        <w:ind w:firstLine="686"/>
        <w:jc w:val="center"/>
        <w:rPr>
          <w:rFonts w:ascii="PT Astra Serif" w:hAnsi="PT Astra Serif" w:eastAsia="Times New Roman" w:cs="Times New Roman"/>
          <w:b/>
          <w:b/>
          <w:color w:val="auto"/>
          <w:kern w:val="0"/>
          <w:sz w:val="28"/>
          <w:szCs w:val="28"/>
          <w:lang w:val="ru-RU" w:eastAsia="zh-CN" w:bidi="ar-SA"/>
        </w:rPr>
      </w:pPr>
      <w:r>
        <w:rPr>
          <w:rFonts w:eastAsia="Times New Roman" w:cs="Times New Roman" w:ascii="PT Astra Serif" w:hAnsi="PT Astra Serif"/>
          <w:b/>
          <w:color w:val="auto"/>
          <w:kern w:val="0"/>
          <w:sz w:val="28"/>
          <w:szCs w:val="28"/>
          <w:lang w:val="ru-RU" w:eastAsia="zh-CN" w:bidi="ar-SA"/>
        </w:rPr>
      </w:r>
    </w:p>
    <w:p>
      <w:pPr>
        <w:pStyle w:val="4"/>
        <w:spacing w:lineRule="auto" w:line="240" w:before="0" w:after="0"/>
        <w:ind w:left="0" w:right="0" w:hanging="0"/>
        <w:jc w:val="both"/>
        <w:rPr>
          <w:rFonts w:ascii="PT Astra Serif" w:hAnsi="PT Astra Serif"/>
          <w:b w:val="false"/>
          <w:b w:val="false"/>
          <w:bCs w:val="false"/>
          <w:color w:val="000000"/>
          <w:sz w:val="18"/>
          <w:szCs w:val="18"/>
          <w:u w:val="none"/>
        </w:rPr>
      </w:pPr>
      <w:r>
        <w:rPr>
          <w:rFonts w:ascii="PT Astra Serif" w:hAnsi="PT Astra Serif"/>
          <w:b w:val="false"/>
          <w:bCs w:val="false"/>
          <w:color w:val="000000"/>
          <w:sz w:val="18"/>
          <w:szCs w:val="18"/>
          <w:u w:val="none"/>
        </w:rPr>
      </w:r>
    </w:p>
    <w:tbl>
      <w:tblPr>
        <w:tblW w:w="9645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258"/>
        <w:gridCol w:w="2386"/>
      </w:tblGrid>
      <w:tr>
        <w:trPr>
          <w:trHeight w:val="1410" w:hRule="atLeast"/>
        </w:trPr>
        <w:tc>
          <w:tcPr>
            <w:tcW w:w="7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jc w:val="center"/>
              <w:rPr/>
            </w:pPr>
            <w:r>
              <w:rPr>
                <w:rFonts w:ascii="PT Astra Serif" w:hAnsi="PT Astra Serif"/>
                <w:b/>
                <w:bCs/>
              </w:rPr>
              <w:t>Наименование оборудования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jc w:val="center"/>
              <w:rPr/>
            </w:pPr>
            <w:r>
              <w:rPr>
                <w:rFonts w:ascii="PT Astra Serif" w:hAnsi="PT Astra Serif"/>
                <w:b/>
                <w:bCs/>
              </w:rPr>
              <w:t>Коод ОКПД 2</w:t>
            </w:r>
          </w:p>
        </w:tc>
      </w:tr>
      <w:tr>
        <w:trPr/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rPr/>
            </w:pPr>
            <w:r>
              <w:rPr>
                <w:rFonts w:ascii="PT Astra Serif" w:hAnsi="PT Astra Serif"/>
                <w:b w:val="false"/>
                <w:bCs w:val="false"/>
              </w:rPr>
              <w:t>Тракторы для сельского хозяйства прочие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</w:rPr>
              <w:t>28.30.2</w:t>
            </w:r>
          </w:p>
        </w:tc>
      </w:tr>
      <w:tr>
        <w:trPr/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rPr/>
            </w:pPr>
            <w:r>
              <w:rPr>
                <w:rFonts w:ascii="PT Astra Serif" w:hAnsi="PT Astra Serif"/>
                <w:b w:val="false"/>
                <w:bCs w:val="false"/>
              </w:rPr>
              <w:t>Прицепы и полуприцепы самозагружающиеся или саморазгружающиеся для сельского хозяйства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</w:rPr>
              <w:t>28.30.7</w:t>
            </w:r>
          </w:p>
        </w:tc>
      </w:tr>
      <w:tr>
        <w:trPr/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rPr/>
            </w:pPr>
            <w:r>
              <w:rPr>
                <w:rFonts w:ascii="PT Astra Serif" w:hAnsi="PT Astra Serif"/>
                <w:b w:val="false"/>
                <w:bCs w:val="false"/>
              </w:rPr>
              <w:t>Средства автотранспортные грузовые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</w:rPr>
              <w:t>29.10.4</w:t>
            </w:r>
          </w:p>
        </w:tc>
      </w:tr>
      <w:tr>
        <w:trPr/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rPr/>
            </w:pPr>
            <w:r>
              <w:rPr>
                <w:rFonts w:ascii="PT Astra Serif" w:hAnsi="PT Astra Serif"/>
                <w:b w:val="false"/>
                <w:bCs w:val="false"/>
              </w:rPr>
              <w:t>Средства транспортные для перевозки пищевых жидкостей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</w:rPr>
              <w:t>29.10.59.240</w:t>
            </w:r>
          </w:p>
        </w:tc>
      </w:tr>
      <w:tr>
        <w:trPr/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rPr/>
            </w:pPr>
            <w:r>
              <w:rPr>
                <w:rFonts w:ascii="PT Astra Serif" w:hAnsi="PT Astra Serif"/>
                <w:b w:val="false"/>
                <w:bCs w:val="false"/>
              </w:rPr>
              <w:t>Средства транспортные - фургоны для перевозки пищевых продуктов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jc w:val="center"/>
              <w:rPr/>
            </w:pPr>
            <w:r>
              <w:rPr>
                <w:rFonts w:ascii="PT Astra Serif" w:hAnsi="PT Astra Serif"/>
              </w:rPr>
              <w:t>29.10.59.280</w:t>
            </w:r>
          </w:p>
        </w:tc>
      </w:tr>
      <w:tr>
        <w:trPr/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rPr/>
            </w:pPr>
            <w:r>
              <w:rPr>
                <w:rFonts w:ascii="PT Astra Serif" w:hAnsi="PT Astra Serif"/>
                <w:b w:val="false"/>
                <w:bCs w:val="false"/>
              </w:rPr>
              <w:t>Контейнеры общего назначения (универсальные)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jc w:val="center"/>
              <w:rPr/>
            </w:pPr>
            <w:r>
              <w:rPr>
                <w:rFonts w:ascii="PT Astra Serif" w:hAnsi="PT Astra Serif"/>
              </w:rPr>
              <w:t>29.20.21.110</w:t>
            </w:r>
          </w:p>
        </w:tc>
      </w:tr>
      <w:tr>
        <w:trPr/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rPr/>
            </w:pPr>
            <w:r>
              <w:rPr>
                <w:rFonts w:ascii="PT Astra Serif" w:hAnsi="PT Astra Serif"/>
                <w:b w:val="false"/>
                <w:bCs w:val="false"/>
              </w:rPr>
              <w:t>Контейнеры специализированные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jc w:val="center"/>
              <w:rPr/>
            </w:pPr>
            <w:r>
              <w:rPr>
                <w:rFonts w:ascii="PT Astra Serif" w:hAnsi="PT Astra Serif"/>
              </w:rPr>
              <w:t>29.20.21.120</w:t>
            </w:r>
          </w:p>
        </w:tc>
      </w:tr>
      <w:tr>
        <w:trPr/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rPr/>
            </w:pPr>
            <w:r>
              <w:rPr>
                <w:rFonts w:ascii="PT Astra Serif" w:hAnsi="PT Astra Serif"/>
              </w:rPr>
              <w:t>Контейнеры-цистерны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jc w:val="center"/>
              <w:rPr/>
            </w:pPr>
            <w:r>
              <w:rPr>
                <w:rFonts w:ascii="PT Astra Serif" w:hAnsi="PT Astra Serif"/>
              </w:rPr>
              <w:t>29.20.21.122</w:t>
            </w:r>
          </w:p>
        </w:tc>
      </w:tr>
      <w:tr>
        <w:trPr/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rPr/>
            </w:pPr>
            <w:r>
              <w:rPr>
                <w:rFonts w:ascii="PT Astra Serif" w:hAnsi="PT Astra Serif"/>
              </w:rPr>
              <w:t>Прицепы и полуприцепы, технически допустимая максимальная масса которых свыше 3,5 т, но не более 10 т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jc w:val="center"/>
              <w:rPr/>
            </w:pPr>
            <w:r>
              <w:rPr>
                <w:rFonts w:ascii="PT Astra Serif" w:hAnsi="PT Astra Serif"/>
              </w:rPr>
              <w:t>29.20.23.113</w:t>
            </w:r>
          </w:p>
        </w:tc>
      </w:tr>
      <w:tr>
        <w:trPr/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rPr/>
            </w:pPr>
            <w:r>
              <w:rPr>
                <w:rFonts w:ascii="PT Astra Serif" w:hAnsi="PT Astra Serif"/>
              </w:rPr>
              <w:t>Прицепы и полуприцепы, технически допустимая максимальная масса которых свыше 10 т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jc w:val="center"/>
              <w:rPr/>
            </w:pPr>
            <w:r>
              <w:rPr>
                <w:rFonts w:ascii="PT Astra Serif" w:hAnsi="PT Astra Serif"/>
              </w:rPr>
              <w:t>29.20.23.114</w:t>
            </w:r>
          </w:p>
        </w:tc>
      </w:tr>
      <w:tr>
        <w:trPr/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rPr/>
            </w:pPr>
            <w:r>
              <w:rPr>
                <w:rFonts w:ascii="PT Astra Serif" w:hAnsi="PT Astra Serif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jc w:val="center"/>
              <w:rPr/>
            </w:pPr>
            <w:r>
              <w:rPr>
                <w:rFonts w:ascii="PT Astra Serif" w:hAnsi="PT Astra Serif"/>
              </w:rPr>
              <w:t>29.20.23.120</w:t>
            </w:r>
          </w:p>
        </w:tc>
      </w:tr>
      <w:tr>
        <w:trPr/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rPr/>
            </w:pPr>
            <w:r>
              <w:rPr>
                <w:rFonts w:ascii="PT Astra Serif" w:hAnsi="PT Astra Serif"/>
                <w:b w:val="false"/>
                <w:bCs w:val="false"/>
              </w:rPr>
              <w:t>Прицепы и полуприцепы тракторные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jc w:val="center"/>
              <w:rPr/>
            </w:pPr>
            <w:r>
              <w:rPr>
                <w:rFonts w:ascii="PT Astra Serif" w:hAnsi="PT Astra Serif"/>
              </w:rPr>
              <w:t>29.20.23.130</w:t>
            </w:r>
          </w:p>
        </w:tc>
      </w:tr>
      <w:tr>
        <w:trPr/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rPr/>
            </w:pPr>
            <w:r>
              <w:rPr>
                <w:rFonts w:ascii="PT Astra Serif" w:hAnsi="PT Astra Serif"/>
              </w:rPr>
              <w:t>Вагоны грузовые крытые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jc w:val="center"/>
              <w:rPr/>
            </w:pPr>
            <w:r>
              <w:rPr>
                <w:rFonts w:ascii="PT Astra Serif" w:hAnsi="PT Astra Serif"/>
              </w:rPr>
              <w:t>30.20.33.111</w:t>
            </w:r>
          </w:p>
        </w:tc>
      </w:tr>
      <w:tr>
        <w:trPr/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rPr/>
            </w:pPr>
            <w:r>
              <w:rPr>
                <w:rFonts w:ascii="PT Astra Serif" w:hAnsi="PT Astra Serif"/>
              </w:rPr>
              <w:t>Вагоны-цистерны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jc w:val="center"/>
              <w:rPr/>
            </w:pPr>
            <w:r>
              <w:rPr>
                <w:rFonts w:ascii="PT Astra Serif" w:hAnsi="PT Astra Serif"/>
              </w:rPr>
              <w:t>30.20.33.113</w:t>
            </w:r>
          </w:p>
        </w:tc>
      </w:tr>
      <w:tr>
        <w:trPr/>
        <w:tc>
          <w:tcPr>
            <w:tcW w:w="72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rPr/>
            </w:pPr>
            <w:r>
              <w:rPr>
                <w:rFonts w:ascii="PT Astra Serif" w:hAnsi="PT Astra Serif"/>
                <w:b w:val="false"/>
                <w:bCs w:val="false"/>
              </w:rPr>
              <w:t>Вагоны изотермические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0"/>
              <w:jc w:val="center"/>
              <w:rPr/>
            </w:pPr>
            <w:r>
              <w:rPr>
                <w:rFonts w:ascii="PT Astra Serif" w:hAnsi="PT Astra Serif"/>
              </w:rPr>
              <w:t>30.20.33.114</w:t>
            </w:r>
          </w:p>
        </w:tc>
      </w:tr>
    </w:tbl>
    <w:p>
      <w:pPr>
        <w:pStyle w:val="Style27"/>
        <w:widowControl w:val="false"/>
        <w:shd w:val="clear" w:fill="FFFFFF"/>
        <w:suppressAutoHyphens w:val="true"/>
        <w:bidi w:val="0"/>
        <w:spacing w:lineRule="auto" w:line="240" w:before="0" w:after="0"/>
        <w:ind w:left="0" w:right="0" w:firstLine="686"/>
        <w:jc w:val="both"/>
        <w:rPr>
          <w:rStyle w:val="Style15"/>
          <w:rFonts w:ascii="PT Astra Serif" w:hAnsi="PT Astra Serif" w:eastAsia="Times New Roman" w:cs="PT Astra Serif"/>
          <w:b w:val="false"/>
          <w:b w:val="false"/>
          <w:bCs w:val="false"/>
          <w:i w:val="false"/>
          <w:i w:val="false"/>
          <w:strike w:val="false"/>
          <w:dstrike w:val="false"/>
          <w:color w:val="000000"/>
          <w:kern w:val="0"/>
          <w:sz w:val="18"/>
          <w:szCs w:val="18"/>
          <w:u w:val="none"/>
          <w:lang w:val="ru-RU" w:eastAsia="zh-CN" w:bidi="ar-SA"/>
        </w:rPr>
      </w:pPr>
      <w:r>
        <w:rPr>
          <w:rFonts w:ascii="PT Astra Serif" w:hAnsi="PT Astra Serif"/>
          <w:b w:val="false"/>
          <w:bCs w:val="false"/>
          <w:color w:val="000000"/>
          <w:sz w:val="18"/>
          <w:szCs w:val="18"/>
          <w:u w:val="none"/>
        </w:rPr>
      </w:r>
    </w:p>
    <w:p>
      <w:pPr>
        <w:pStyle w:val="Normal"/>
        <w:jc w:val="center"/>
        <w:rPr/>
      </w:pPr>
      <w:r>
        <w:rPr/>
        <w:t>___________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spacing w:lineRule="auto" w:line="228"/>
        <w:ind w:left="5103" w:right="0" w:hanging="0"/>
        <w:jc w:val="center"/>
        <w:rPr/>
      </w:pPr>
      <w:r>
        <w:rPr>
          <w:rFonts w:cs="PT Astra Serif" w:ascii="PT Astra Serif" w:hAnsi="PT Astra Serif"/>
          <w:sz w:val="28"/>
          <w:szCs w:val="28"/>
        </w:rPr>
        <w:t>ПРИЛОЖЕНИЕ № 11</w:t>
      </w:r>
    </w:p>
    <w:p>
      <w:pPr>
        <w:pStyle w:val="Normal"/>
        <w:spacing w:lineRule="auto" w:line="228"/>
        <w:ind w:left="5103" w:right="0" w:hanging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spacing w:lineRule="auto" w:line="228"/>
        <w:ind w:left="5103" w:right="0" w:hanging="0"/>
        <w:jc w:val="center"/>
        <w:rPr/>
      </w:pPr>
      <w:r>
        <w:rPr>
          <w:rFonts w:cs="PT Astra Serif" w:ascii="PT Astra Serif" w:hAnsi="PT Astra Serif"/>
          <w:sz w:val="28"/>
          <w:szCs w:val="28"/>
        </w:rPr>
        <w:t>к приказу Министерства</w:t>
      </w:r>
    </w:p>
    <w:p>
      <w:pPr>
        <w:pStyle w:val="Normal"/>
        <w:spacing w:lineRule="auto" w:line="228"/>
        <w:ind w:left="5103" w:right="0" w:hanging="0"/>
        <w:jc w:val="center"/>
        <w:rPr/>
      </w:pPr>
      <w:r>
        <w:rPr>
          <w:rFonts w:cs="PT Astra Serif" w:ascii="PT Astra Serif" w:hAnsi="PT Astra Serif"/>
          <w:sz w:val="28"/>
          <w:szCs w:val="28"/>
        </w:rPr>
        <w:t xml:space="preserve">агропромышленного комплекса </w:t>
      </w:r>
    </w:p>
    <w:p>
      <w:pPr>
        <w:pStyle w:val="Normal"/>
        <w:spacing w:lineRule="auto" w:line="228"/>
        <w:ind w:left="5103" w:right="0" w:hanging="0"/>
        <w:jc w:val="center"/>
        <w:rPr/>
      </w:pPr>
      <w:r>
        <w:rPr>
          <w:rFonts w:cs="PT Astra Serif" w:ascii="PT Astra Serif" w:hAnsi="PT Astra Serif"/>
          <w:sz w:val="28"/>
          <w:szCs w:val="28"/>
        </w:rPr>
        <w:t>и развития сельских территорий Ульяновской области</w:t>
      </w:r>
    </w:p>
    <w:p>
      <w:pPr>
        <w:pStyle w:val="Normal"/>
        <w:widowControl w:val="false"/>
        <w:shd w:val="clear" w:fill="FFFFFF"/>
        <w:suppressAutoHyphens w:val="true"/>
        <w:bidi w:val="0"/>
        <w:spacing w:lineRule="auto" w:line="228" w:before="0" w:after="0"/>
        <w:ind w:left="5103" w:right="0" w:hanging="0"/>
        <w:jc w:val="center"/>
        <w:rPr/>
      </w:pPr>
      <w:bookmarkStart w:id="4" w:name="__DdeLink__1078_345424259611"/>
      <w:r>
        <w:rPr>
          <w:rStyle w:val="Style15"/>
          <w:rFonts w:eastAsia="Calibri" w:cs="PT Astra Serif" w:ascii="PT Astra Serif" w:hAnsi="PT Astra Serif"/>
          <w:b w:val="false"/>
          <w:bCs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eastAsia="zh-CN"/>
        </w:rPr>
        <w:t xml:space="preserve">от </w:t>
      </w:r>
      <w:r>
        <w:rPr>
          <w:rStyle w:val="Style15"/>
          <w:rFonts w:eastAsia="Times New Roman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05.07.2021</w:t>
      </w:r>
      <w:r>
        <w:rPr>
          <w:rStyle w:val="Style15"/>
          <w:rFonts w:eastAsia="Calibri" w:cs="PT Astra Serif" w:ascii="PT Astra Serif" w:hAnsi="PT Astra Serif"/>
          <w:b w:val="false"/>
          <w:bCs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eastAsia="zh-CN"/>
        </w:rPr>
        <w:t xml:space="preserve"> № </w:t>
      </w:r>
      <w:bookmarkEnd w:id="4"/>
      <w:r>
        <w:rPr>
          <w:rStyle w:val="Style15"/>
          <w:rFonts w:eastAsia="Calibri" w:cs="PT Astra Serif" w:ascii="PT Astra Serif" w:hAnsi="PT Astra Serif"/>
          <w:b w:val="false"/>
          <w:bCs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eastAsia="zh-CN"/>
        </w:rPr>
        <w:t>26</w:t>
      </w:r>
    </w:p>
    <w:p>
      <w:pPr>
        <w:pStyle w:val="Normal"/>
        <w:spacing w:before="200" w:after="0"/>
        <w:ind w:left="0" w:right="0" w:firstLine="540"/>
        <w:jc w:val="center"/>
        <w:rPr>
          <w:rFonts w:ascii="PT Astra Serif" w:hAnsi="PT Astra Serif" w:eastAsia="Times New Roman" w:cs="PT Astra Serif"/>
          <w:b/>
          <w:b/>
          <w:bCs/>
          <w:i w:val="false"/>
          <w:i w:val="false"/>
          <w:strike w:val="false"/>
          <w:dstrike w:val="false"/>
          <w:color w:val="000000"/>
          <w:kern w:val="0"/>
          <w:sz w:val="28"/>
          <w:szCs w:val="28"/>
          <w:u w:val="none"/>
          <w:lang w:val="ru-RU" w:eastAsia="zh-CN" w:bidi="ar-SA"/>
        </w:rPr>
      </w:pPr>
      <w:r>
        <w:rPr>
          <w:rFonts w:eastAsia="Times New Roman" w:cs="PT Astra Serif" w:ascii="PT Astra Serif" w:hAnsi="PT Astra Serif"/>
          <w:b/>
          <w:bCs/>
          <w:i w:val="false"/>
          <w:strike w:val="false"/>
          <w:dstrike w:val="false"/>
          <w:color w:val="000000"/>
          <w:kern w:val="0"/>
          <w:sz w:val="28"/>
          <w:szCs w:val="28"/>
          <w:u w:val="none"/>
          <w:lang w:val="ru-RU" w:eastAsia="zh-CN" w:bidi="ar-SA"/>
        </w:rPr>
      </w:r>
    </w:p>
    <w:p>
      <w:pPr>
        <w:pStyle w:val="Normal"/>
        <w:spacing w:before="200" w:after="0"/>
        <w:ind w:left="0" w:right="0" w:firstLine="540"/>
        <w:jc w:val="center"/>
        <w:rPr/>
      </w:pPr>
      <w:r>
        <w:rPr>
          <w:rFonts w:eastAsia="Times New Roman" w:cs="PT Astra Serif" w:ascii="PT Astra Serif" w:hAnsi="PT Astra Serif"/>
          <w:b/>
          <w:bCs/>
          <w:i w:val="false"/>
          <w:strike w:val="false"/>
          <w:dstrike w:val="false"/>
          <w:color w:val="000000"/>
          <w:kern w:val="0"/>
          <w:sz w:val="28"/>
          <w:szCs w:val="28"/>
          <w:u w:val="none"/>
          <w:lang w:val="ru-RU" w:eastAsia="zh-CN" w:bidi="ar-SA"/>
        </w:rPr>
        <w:t>Перечень оборудования для рыбоводной инфраструктуры</w:t>
        <w:br/>
        <w:t>и товарной аквакультуры (товарного рыбоводства)</w:t>
      </w:r>
    </w:p>
    <w:p>
      <w:pPr>
        <w:pStyle w:val="Normal"/>
        <w:spacing w:before="200" w:after="0"/>
        <w:ind w:left="0" w:right="0" w:firstLine="540"/>
        <w:jc w:val="both"/>
        <w:rPr/>
      </w:pPr>
      <w:r>
        <w:rPr>
          <w:rFonts w:eastAsia="Times New Roman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kern w:val="0"/>
          <w:sz w:val="28"/>
          <w:szCs w:val="28"/>
          <w:u w:val="none"/>
          <w:lang w:val="ru-RU" w:eastAsia="zh-CN" w:bidi="ar-SA"/>
        </w:rPr>
        <w:t>Оборудование для рыбоводной инфраструктуры и аквакультуры (рыбоводства), предусмотренное в соответствии с Классификатором в области аквакультуры (рыбоводства), утверждённым приказом Министерства сельского хозяйства Российской Федерации от 18.11.2014 № 452 «Об утверждении Классификатора в области аквакультуры (рыбоводства)» (зарегистрирован Министерством юстиции Российской Федерации 03.12.2014, регистрационный № 35077) по номенклатуре, определённой следующими кодами:</w:t>
      </w:r>
    </w:p>
    <w:p>
      <w:pPr>
        <w:pStyle w:val="Normal"/>
        <w:spacing w:before="57" w:after="57"/>
        <w:ind w:left="0" w:right="0" w:firstLine="540"/>
        <w:jc w:val="both"/>
        <w:rPr/>
      </w:pPr>
      <w:r>
        <w:rPr>
          <w:rFonts w:eastAsia="Times New Roman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kern w:val="0"/>
          <w:sz w:val="28"/>
          <w:szCs w:val="28"/>
          <w:u w:val="none"/>
          <w:lang w:val="ru-RU" w:eastAsia="zh-CN" w:bidi="ar-SA"/>
        </w:rPr>
        <w:t>по подразделу 04.03 «Оборудование» - все коды, входящие в подраздел;</w:t>
      </w:r>
    </w:p>
    <w:p>
      <w:pPr>
        <w:pStyle w:val="Normal"/>
        <w:spacing w:before="29" w:after="0"/>
        <w:ind w:left="0" w:right="0" w:firstLine="540"/>
        <w:jc w:val="both"/>
        <w:rPr/>
      </w:pPr>
      <w:r>
        <w:rPr>
          <w:rFonts w:eastAsia="Times New Roman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kern w:val="0"/>
          <w:sz w:val="28"/>
          <w:szCs w:val="28"/>
          <w:u w:val="none"/>
          <w:lang w:val="ru-RU" w:eastAsia="zh-CN" w:bidi="ar-SA"/>
        </w:rPr>
        <w:t>по подразделу 04.04 «Специальные устройства» - все коды, входящие</w:t>
        <w:br/>
        <w:t xml:space="preserve">в подраздел; </w:t>
      </w:r>
    </w:p>
    <w:p>
      <w:pPr>
        <w:pStyle w:val="Normal"/>
        <w:widowControl w:val="false"/>
        <w:shd w:val="clear" w:fill="FFFFFF"/>
        <w:suppressAutoHyphens w:val="true"/>
        <w:bidi w:val="0"/>
        <w:spacing w:lineRule="auto" w:line="228" w:before="0" w:after="0"/>
        <w:ind w:left="0" w:right="0" w:firstLine="540"/>
        <w:jc w:val="both"/>
        <w:rPr/>
      </w:pPr>
      <w:r>
        <w:rPr>
          <w:rStyle w:val="Style15"/>
          <w:rFonts w:eastAsia="Times New Roman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kern w:val="0"/>
          <w:sz w:val="28"/>
          <w:szCs w:val="28"/>
          <w:u w:val="none"/>
          <w:lang w:val="ru-RU" w:eastAsia="zh-CN" w:bidi="ar-SA"/>
        </w:rPr>
        <w:t>по подразделу 04.05 «Приборы» - все коды, входящие в подраздел.</w:t>
      </w:r>
    </w:p>
    <w:p>
      <w:pPr>
        <w:pStyle w:val="Normal"/>
        <w:widowControl w:val="false"/>
        <w:shd w:val="clear" w:fill="FFFFFF"/>
        <w:suppressAutoHyphens w:val="true"/>
        <w:bidi w:val="0"/>
        <w:spacing w:lineRule="auto" w:line="228" w:before="0" w:after="0"/>
        <w:ind w:left="0" w:right="0" w:firstLine="540"/>
        <w:jc w:val="both"/>
        <w:rPr>
          <w:rStyle w:val="Style15"/>
          <w:rFonts w:ascii="PT Astra Serif" w:hAnsi="PT Astra Serif" w:eastAsia="Times New Roman" w:cs="PT Astra Serif"/>
          <w:b w:val="false"/>
          <w:b w:val="false"/>
          <w:bCs w:val="false"/>
          <w:i w:val="false"/>
          <w:i w:val="false"/>
          <w:strike w:val="false"/>
          <w:dstrike w:val="false"/>
          <w:color w:val="000000"/>
          <w:kern w:val="0"/>
          <w:sz w:val="28"/>
          <w:szCs w:val="28"/>
          <w:u w:val="none"/>
          <w:lang w:val="ru-RU" w:eastAsia="zh-CN" w:bidi="ar-SA"/>
        </w:rPr>
      </w:pPr>
      <w:r>
        <w:rPr>
          <w:rFonts w:eastAsia="Times New Roman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kern w:val="0"/>
          <w:sz w:val="28"/>
          <w:szCs w:val="28"/>
          <w:u w:val="none"/>
          <w:lang w:val="ru-RU" w:eastAsia="zh-CN" w:bidi="ar-SA"/>
        </w:rPr>
      </w:r>
    </w:p>
    <w:p>
      <w:pPr>
        <w:pStyle w:val="Normal"/>
        <w:widowControl w:val="false"/>
        <w:shd w:val="clear" w:fill="FFFFFF"/>
        <w:suppressAutoHyphens w:val="true"/>
        <w:bidi w:val="0"/>
        <w:spacing w:lineRule="auto" w:line="228" w:before="0" w:after="0"/>
        <w:ind w:left="0" w:right="0" w:firstLine="540"/>
        <w:jc w:val="center"/>
        <w:rPr/>
      </w:pPr>
      <w:r>
        <w:rPr>
          <w:rStyle w:val="Style15"/>
          <w:rFonts w:eastAsia="Times New Roman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kern w:val="0"/>
          <w:sz w:val="28"/>
          <w:szCs w:val="28"/>
          <w:u w:val="none"/>
          <w:lang w:val="ru-RU" w:eastAsia="zh-CN" w:bidi="ar-SA"/>
        </w:rPr>
        <w:t>__________».</w:t>
      </w:r>
    </w:p>
    <w:p>
      <w:pPr>
        <w:pStyle w:val="Normal"/>
        <w:shd w:val="clear" w:fill="FFFFFF"/>
        <w:spacing w:lineRule="auto" w:line="228"/>
        <w:ind w:left="0" w:right="0" w:firstLine="709"/>
        <w:jc w:val="both"/>
        <w:rPr>
          <w:rFonts w:ascii="PT Astra Serif" w:hAnsi="PT Astra Serif" w:cs="PT Astra Serif"/>
          <w:spacing w:val="-4"/>
          <w:sz w:val="28"/>
          <w:szCs w:val="28"/>
          <w:lang w:val="ru-RU"/>
        </w:rPr>
      </w:pPr>
      <w:r>
        <w:rPr>
          <w:rFonts w:cs="PT Astra Serif" w:ascii="PT Astra Serif" w:hAnsi="PT Astra Serif"/>
          <w:spacing w:val="-4"/>
          <w:sz w:val="28"/>
          <w:szCs w:val="28"/>
          <w:lang w:val="ru-RU"/>
        </w:rPr>
      </w:r>
    </w:p>
    <w:p>
      <w:pPr>
        <w:pStyle w:val="Normal"/>
        <w:shd w:val="clear" w:fill="FFFFFF"/>
        <w:spacing w:lineRule="auto" w:line="228"/>
        <w:ind w:left="0" w:right="0" w:firstLine="709"/>
        <w:jc w:val="both"/>
        <w:rPr/>
      </w:pPr>
      <w:r>
        <w:rPr>
          <w:rFonts w:cs="PT Astra Serif" w:ascii="PT Astra Serif" w:hAnsi="PT Astra Serif"/>
          <w:spacing w:val="-4"/>
          <w:sz w:val="28"/>
          <w:szCs w:val="28"/>
          <w:lang w:val="ru-RU"/>
        </w:rPr>
        <w:t>2. Настоящий приказ вступает в силу на следующий день после дня его официального опубликования.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/>
        <w:rPr/>
      </w:pPr>
      <w:r>
        <w:rPr>
          <w:sz w:val="28"/>
          <w:szCs w:val="28"/>
        </w:rPr>
        <w:t>Исполняющий обязанности Министра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eastAsia="Times New Roman" w:cs="PT Astra Serif" w:ascii="PT Astra Serif" w:hAnsi="PT Astra Serif"/>
          <w:color w:val="000000"/>
          <w:kern w:val="0"/>
          <w:sz w:val="28"/>
          <w:szCs w:val="28"/>
          <w:lang w:val="ru-RU" w:eastAsia="zh-CN" w:bidi="ar-SA"/>
        </w:rPr>
        <w:t>агропромышленного комплекса и развития</w:t>
      </w:r>
    </w:p>
    <w:p>
      <w:pPr>
        <w:pStyle w:val="Normal"/>
        <w:widowControl w:val="false"/>
        <w:shd w:val="clear" w:fill="FFFFFF"/>
        <w:suppressAutoHyphens w:val="true"/>
        <w:bidi w:val="0"/>
        <w:spacing w:lineRule="auto" w:line="240" w:before="0" w:after="0"/>
        <w:ind w:left="0" w:right="0" w:hanging="0"/>
        <w:jc w:val="left"/>
        <w:rPr/>
      </w:pPr>
      <w:bookmarkStart w:id="5" w:name="__DdeLink__4916_1529185555"/>
      <w:r>
        <w:rPr>
          <w:rStyle w:val="Style15"/>
          <w:rFonts w:eastAsia="Calibri" w:cs="PT Astra Serif" w:ascii="PT Astra Serif" w:hAnsi="PT Astra Serif"/>
          <w:b w:val="false"/>
          <w:bCs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eastAsia="zh-CN"/>
        </w:rPr>
        <w:t>сельских территорий Ульяновской области</w:t>
        <w:tab/>
        <w:tab/>
        <w:tab/>
        <w:t xml:space="preserve">        М.И. Семёнкин</w:t>
      </w:r>
      <w:bookmarkEnd w:id="5"/>
    </w:p>
    <w:sectPr>
      <w:headerReference w:type="default" r:id="rId2"/>
      <w:headerReference w:type="first" r:id="rId3"/>
      <w:type w:val="nextPage"/>
      <w:pgSz w:w="11906" w:h="16838"/>
      <w:pgMar w:left="1695" w:right="566" w:header="1134" w:top="1696" w:footer="0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PT Sans">
    <w:charset w:val="cc"/>
    <w:family w:val="roman"/>
    <w:pitch w:val="variable"/>
  </w:font>
  <w:font w:name="Arial">
    <w:charset w:val="cc"/>
    <w:family w:val="roman"/>
    <w:pitch w:val="variable"/>
  </w:font>
  <w:font w:name="PT Astra Serif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3"/>
      <w:jc w:val="center"/>
      <w:rPr/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6</w:t>
    </w:r>
    <w:r>
      <w:rPr>
        <w:sz w:val="28"/>
        <w:szCs w:val="28"/>
        <w:rFonts w:ascii="PT Astra Serif" w:hAnsi="PT Astra Serif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3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  <w:szCs w:val="20"/>
    </w:rPr>
  </w:style>
  <w:style w:type="paragraph" w:styleId="4">
    <w:name w:val="Heading 4"/>
    <w:basedOn w:val="Style26"/>
    <w:next w:val="Style27"/>
    <w:qFormat/>
    <w:pPr>
      <w:numPr>
        <w:ilvl w:val="3"/>
        <w:numId w:val="1"/>
      </w:numPr>
      <w:spacing w:before="0" w:after="0"/>
      <w:ind w:left="0" w:right="0" w:hanging="0"/>
      <w:outlineLvl w:val="3"/>
    </w:pPr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2">
    <w:name w:val="Основной шрифт абзаца"/>
    <w:qFormat/>
    <w:rPr/>
  </w:style>
  <w:style w:type="character" w:styleId="Style13">
    <w:name w:val="Номер страницы"/>
    <w:basedOn w:val="Style12"/>
    <w:rPr/>
  </w:style>
  <w:style w:type="character" w:styleId="Style14">
    <w:name w:val="Верхний колонтитул Знак"/>
    <w:qFormat/>
    <w:rPr>
      <w:sz w:val="24"/>
      <w:szCs w:val="24"/>
      <w:lang w:val="ru-RU" w:bidi="ar-SA"/>
    </w:rPr>
  </w:style>
  <w:style w:type="character" w:styleId="Style15">
    <w:name w:val="Интернет-ссылка"/>
    <w:rPr>
      <w:color w:val="000080"/>
      <w:u w:val="single"/>
      <w:lang w:val="zxx" w:bidi="zxx"/>
    </w:rPr>
  </w:style>
  <w:style w:type="character" w:styleId="Appleconvertedspace">
    <w:name w:val="apple-converted-space"/>
    <w:qFormat/>
    <w:rPr/>
  </w:style>
  <w:style w:type="character" w:styleId="NoSpacingChar">
    <w:name w:val="No Spacing Char"/>
    <w:qFormat/>
    <w:rPr>
      <w:rFonts w:ascii="Calibri" w:hAnsi="Calibri" w:eastAsia="Calibri" w:cs="Calibri"/>
      <w:sz w:val="22"/>
      <w:szCs w:val="22"/>
      <w:lang w:val="ru-RU" w:bidi="ar-SA"/>
    </w:rPr>
  </w:style>
  <w:style w:type="character" w:styleId="11">
    <w:name w:val="Заголовок 1 Знак"/>
    <w:qFormat/>
    <w:rPr>
      <w:sz w:val="28"/>
      <w:lang w:val="ru-RU" w:bidi="ar-SA"/>
    </w:rPr>
  </w:style>
  <w:style w:type="character" w:styleId="ConsPlusNormal">
    <w:name w:val="ConsPlusNormal Знак"/>
    <w:qFormat/>
    <w:rPr>
      <w:sz w:val="24"/>
      <w:szCs w:val="24"/>
      <w:lang w:val="ru-RU" w:bidi="ar-SA"/>
    </w:rPr>
  </w:style>
  <w:style w:type="character" w:styleId="Style16">
    <w:name w:val="Основной текст Знак"/>
    <w:qFormat/>
    <w:rPr>
      <w:sz w:val="28"/>
    </w:rPr>
  </w:style>
  <w:style w:type="character" w:styleId="Style17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8">
    <w:name w:val="Нумерация строк"/>
    <w:rPr/>
  </w:style>
  <w:style w:type="character" w:styleId="Style19">
    <w:name w:val="Название Знак"/>
    <w:basedOn w:val="Style12"/>
    <w:qFormat/>
    <w:rPr>
      <w:b/>
      <w:bCs/>
      <w:sz w:val="24"/>
      <w:szCs w:val="24"/>
    </w:rPr>
  </w:style>
  <w:style w:type="character" w:styleId="HTML">
    <w:name w:val="Стандартный HTML Знак"/>
    <w:basedOn w:val="Style12"/>
    <w:qFormat/>
    <w:rPr>
      <w:rFonts w:ascii="Courier New" w:hAnsi="Courier New" w:cs="Courier New"/>
      <w:lang w:val="ru-RU"/>
    </w:rPr>
  </w:style>
  <w:style w:type="character" w:styleId="Style20">
    <w:name w:val="Гипертекстовая ссылка"/>
    <w:qFormat/>
    <w:rPr>
      <w:rFonts w:cs="Times New Roman"/>
      <w:color w:val="106BBE"/>
    </w:rPr>
  </w:style>
  <w:style w:type="character" w:styleId="Style21">
    <w:name w:val="Символ сноски"/>
    <w:qFormat/>
    <w:rPr/>
  </w:style>
  <w:style w:type="character" w:styleId="Style22">
    <w:name w:val="Привязка сноски"/>
    <w:rPr>
      <w:vertAlign w:val="superscript"/>
    </w:rPr>
  </w:style>
  <w:style w:type="character" w:styleId="Style23">
    <w:name w:val="Символ концевой сноски"/>
    <w:qFormat/>
    <w:rPr>
      <w:vertAlign w:val="superscript"/>
    </w:rPr>
  </w:style>
  <w:style w:type="character" w:styleId="WW">
    <w:name w:val="WW-Символ концевой сноски"/>
    <w:qFormat/>
    <w:rPr/>
  </w:style>
  <w:style w:type="character" w:styleId="Style24">
    <w:name w:val="Привязка концевой сноски"/>
    <w:rPr>
      <w:vertAlign w:val="superscript"/>
    </w:rPr>
  </w:style>
  <w:style w:type="character" w:styleId="Style25">
    <w:name w:val="Символ нумерации"/>
    <w:qFormat/>
    <w:rPr/>
  </w:style>
  <w:style w:type="paragraph" w:styleId="Style26">
    <w:name w:val="Заголовок"/>
    <w:basedOn w:val="Normal"/>
    <w:next w:val="Style29"/>
    <w:qFormat/>
    <w:pPr>
      <w:jc w:val="center"/>
    </w:pPr>
    <w:rPr>
      <w:b/>
      <w:bCs/>
    </w:rPr>
  </w:style>
  <w:style w:type="paragraph" w:styleId="Style27">
    <w:name w:val="Body Text"/>
    <w:basedOn w:val="Normal"/>
    <w:next w:val="Style29"/>
    <w:pPr>
      <w:jc w:val="both"/>
    </w:pPr>
    <w:rPr>
      <w:sz w:val="28"/>
      <w:szCs w:val="20"/>
      <w:lang w:val="ru-RU"/>
    </w:rPr>
  </w:style>
  <w:style w:type="paragraph" w:styleId="Style28">
    <w:name w:val="List"/>
    <w:basedOn w:val="Style29"/>
    <w:next w:val="Style30"/>
    <w:pPr/>
    <w:rPr>
      <w:rFonts w:ascii="PT Sans" w:hAnsi="PT Sans" w:cs="Noto Sans Devanagari"/>
    </w:rPr>
  </w:style>
  <w:style w:type="paragraph" w:styleId="Style29">
    <w:name w:val="Caption"/>
    <w:basedOn w:val="Normal"/>
    <w:next w:val="2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30">
    <w:name w:val="Указатель"/>
    <w:basedOn w:val="Normal"/>
    <w:next w:val="3"/>
    <w:qFormat/>
    <w:pPr>
      <w:suppressLineNumbers/>
    </w:pPr>
    <w:rPr>
      <w:rFonts w:ascii="PT Sans" w:hAnsi="PT Sans" w:cs="Noto Sans Devanagari"/>
    </w:rPr>
  </w:style>
  <w:style w:type="paragraph" w:styleId="2">
    <w:name w:val="Основной текст 2"/>
    <w:basedOn w:val="Normal"/>
    <w:next w:val="Style31"/>
    <w:qFormat/>
    <w:pPr>
      <w:suppressAutoHyphens w:val="true"/>
      <w:jc w:val="center"/>
    </w:pPr>
    <w:rPr>
      <w:b/>
      <w:bCs/>
      <w:sz w:val="28"/>
    </w:rPr>
  </w:style>
  <w:style w:type="paragraph" w:styleId="3">
    <w:name w:val="Основной текст с отступом 3"/>
    <w:basedOn w:val="Normal"/>
    <w:next w:val="Style32"/>
    <w:qFormat/>
    <w:pPr>
      <w:suppressAutoHyphens w:val="true"/>
      <w:ind w:left="0" w:right="0" w:firstLine="709"/>
      <w:jc w:val="both"/>
    </w:pPr>
    <w:rPr>
      <w:sz w:val="28"/>
    </w:rPr>
  </w:style>
  <w:style w:type="paragraph" w:styleId="Style31">
    <w:name w:val="Текст выноски"/>
    <w:basedOn w:val="Normal"/>
    <w:next w:val="Style33"/>
    <w:qFormat/>
    <w:pPr/>
    <w:rPr>
      <w:rFonts w:ascii="Tahoma" w:hAnsi="Tahoma" w:cs="Tahoma"/>
      <w:sz w:val="16"/>
      <w:szCs w:val="16"/>
      <w:lang w:val="ru-RU"/>
    </w:rPr>
  </w:style>
  <w:style w:type="paragraph" w:styleId="Style32">
    <w:name w:val="Верхний и нижний колонтитулы"/>
    <w:basedOn w:val="Normal"/>
    <w:next w:val="ConsPlusTitle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33">
    <w:name w:val="Header"/>
    <w:basedOn w:val="Normal"/>
    <w:next w:val="ConsPlusNormal1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ConsPlusTitle">
    <w:name w:val="ConsPlusTitle"/>
    <w:next w:val="ConsPlusNonformat"/>
    <w:qFormat/>
    <w:pPr>
      <w:widowControl w:val="false"/>
      <w:suppressAutoHyphens w:val="true"/>
      <w:bidi w:val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ConsPlusNormal1">
    <w:name w:val="ConsPlusNormal"/>
    <w:next w:val="Style34"/>
    <w:qFormat/>
    <w:pPr>
      <w:widowControl w:val="false"/>
      <w:suppressAutoHyphens w:val="true"/>
      <w:bidi w:val="0"/>
      <w:ind w:left="0" w:right="0" w:firstLine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ConsPlusNonformat">
    <w:name w:val="ConsPlusNonformat"/>
    <w:next w:val="Cons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;Times New Roman"/>
      <w:color w:val="auto"/>
      <w:kern w:val="2"/>
      <w:sz w:val="22"/>
      <w:szCs w:val="22"/>
      <w:lang w:val="ru-RU" w:eastAsia="zh-CN" w:bidi="ar-SA"/>
    </w:rPr>
  </w:style>
  <w:style w:type="paragraph" w:styleId="Style34">
    <w:name w:val="Footer"/>
    <w:basedOn w:val="Normal"/>
    <w:next w:val="NoSpacing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ConsNormal">
    <w:name w:val="ConsNormal"/>
    <w:next w:val="FORMATTEXT"/>
    <w:qFormat/>
    <w:pPr>
      <w:widowControl w:val="false"/>
      <w:suppressAutoHyphens w:val="true"/>
      <w:bidi w:val="0"/>
      <w:ind w:left="0"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NoSpacing">
    <w:name w:val="No Spacing"/>
    <w:next w:val="Formattext1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FORMATTEXT">
    <w:name w:val=".FORMATTEXT"/>
    <w:next w:val="ConsPlusCell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Formattext1">
    <w:name w:val="formattext"/>
    <w:basedOn w:val="Normal"/>
    <w:next w:val="HTML1"/>
    <w:qFormat/>
    <w:pPr>
      <w:spacing w:before="280" w:after="280"/>
    </w:pPr>
    <w:rPr/>
  </w:style>
  <w:style w:type="paragraph" w:styleId="ConsPlusCell">
    <w:name w:val="ConsPlusCell"/>
    <w:next w:val="Style35"/>
    <w:qFormat/>
    <w:pPr>
      <w:widowControl w:val="false"/>
      <w:suppressAutoHyphens w:val="true"/>
      <w:bidi w:val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HTML1">
    <w:name w:val="Стандартный HTML"/>
    <w:basedOn w:val="Normal"/>
    <w:next w:val="Style36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  <w:lang w:val="ru-RU"/>
    </w:rPr>
  </w:style>
  <w:style w:type="paragraph" w:styleId="Style35">
    <w:name w:val="Прижатый влево"/>
    <w:basedOn w:val="Normal"/>
    <w:next w:val="Normal"/>
    <w:qFormat/>
    <w:pPr>
      <w:widowControl w:val="false"/>
    </w:pPr>
    <w:rPr>
      <w:rFonts w:ascii="Arial" w:hAnsi="Arial" w:cs="Arial"/>
      <w:sz w:val="26"/>
      <w:szCs w:val="26"/>
    </w:rPr>
  </w:style>
  <w:style w:type="paragraph" w:styleId="Style36">
    <w:name w:val="Содержимое таблицы"/>
    <w:basedOn w:val="Normal"/>
    <w:next w:val="Style37"/>
    <w:qFormat/>
    <w:pPr>
      <w:suppressLineNumbers/>
    </w:pPr>
    <w:rPr/>
  </w:style>
  <w:style w:type="paragraph" w:styleId="Style37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Style38">
    <w:name w:val="Заголовок таблицы"/>
    <w:basedOn w:val="Style37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10693</TotalTime>
  <Application>LibreOffice/6.3.3.2$Windows_X86_64 LibreOffice_project/a64200df03143b798afd1ec74a12ab50359878ed</Application>
  <Pages>9</Pages>
  <Words>1073</Words>
  <Characters>8473</Characters>
  <CharactersWithSpaces>9380</CharactersWithSpaces>
  <Paragraphs>206</Paragraphs>
  <Company>КонсультантПлюс Версия 4020.00.61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2021-04-27T17:35:00Z</dcterms:created>
  <dc:creator>!!!</dc:creator>
  <dc:description/>
  <dc:language>ru-RU</dc:language>
  <cp:lastModifiedBy/>
  <cp:lastPrinted>2021-05-13T12:52:36Z</cp:lastPrinted>
  <dcterms:modified xsi:type="dcterms:W3CDTF">2021-07-26T13:33:43Z</dcterms:modified>
  <cp:revision>1100</cp:revision>
  <dc:subject/>
  <dc:title>"ОК 034-2014 (КПЕС 2008). Общероссийский классификатор продукции по видам экономической деятельности"(утв. Приказом Росстандарта от 31.01.2014 N 14-ст)(ред. от 10.02.2021)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